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88F5" w14:textId="77777777" w:rsidR="00CA242E" w:rsidRPr="00DB395F" w:rsidRDefault="00F05B3E" w:rsidP="00F05B3E">
      <w:pPr>
        <w:jc w:val="center"/>
        <w:rPr>
          <w:b/>
        </w:rPr>
      </w:pPr>
      <w:r w:rsidRPr="00DB395F">
        <w:rPr>
          <w:b/>
        </w:rPr>
        <w:t>Don’t Cancel That FYS Class!</w:t>
      </w:r>
    </w:p>
    <w:p w14:paraId="2A9C41EF" w14:textId="77777777" w:rsidR="00F05B3E" w:rsidRPr="00DB395F" w:rsidRDefault="00F05B3E"/>
    <w:p w14:paraId="479A4138" w14:textId="77777777" w:rsidR="00F05B3E" w:rsidRPr="00DB395F" w:rsidRDefault="00F05B3E">
      <w:r w:rsidRPr="00DB395F">
        <w:t>There are a zillion reasons not to cancel your class, among them:</w:t>
      </w:r>
    </w:p>
    <w:p w14:paraId="03C4E18E" w14:textId="77777777" w:rsidR="00F05B3E" w:rsidRPr="00DB395F" w:rsidRDefault="00F05B3E"/>
    <w:p w14:paraId="330DC0C1" w14:textId="51903361" w:rsidR="00F05B3E" w:rsidRPr="00DB395F" w:rsidRDefault="00EE7953" w:rsidP="00EE7953">
      <w:pPr>
        <w:ind w:left="630" w:hanging="180"/>
      </w:pPr>
      <w:r>
        <w:t xml:space="preserve">• </w:t>
      </w:r>
      <w:r w:rsidR="00F05B3E" w:rsidRPr="00DB395F">
        <w:t xml:space="preserve">The state, and thus the University, is </w:t>
      </w:r>
      <w:r w:rsidR="003C1B15">
        <w:t>trying to make</w:t>
      </w:r>
      <w:r w:rsidR="00F05B3E" w:rsidRPr="00DB395F">
        <w:t xml:space="preserve"> sure students really do get the specified number of contact hours for each of their courses, and our noncompliance promises to become an Orwellian nightmare (or would it be a Kafkaesque nightmare?)</w:t>
      </w:r>
      <w:r w:rsidR="00B135BC">
        <w:t>.</w:t>
      </w:r>
    </w:p>
    <w:p w14:paraId="31A8807C" w14:textId="77777777" w:rsidR="00F05B3E" w:rsidRPr="00DB395F" w:rsidRDefault="00F05B3E" w:rsidP="00EE7953">
      <w:pPr>
        <w:ind w:left="630" w:hanging="180"/>
      </w:pPr>
    </w:p>
    <w:p w14:paraId="2855DCC1" w14:textId="71C72674" w:rsidR="00F05B3E" w:rsidRPr="00DB395F" w:rsidRDefault="00EE7953" w:rsidP="00EE7953">
      <w:pPr>
        <w:ind w:left="630" w:hanging="180"/>
      </w:pPr>
      <w:r>
        <w:t xml:space="preserve">• </w:t>
      </w:r>
      <w:r w:rsidR="00F05B3E" w:rsidRPr="00DB395F">
        <w:t>We want to model regular attendance to these first-year students</w:t>
      </w:r>
      <w:r w:rsidR="00B135BC">
        <w:t>, and give them meaningful and engaging assignments, presentations, and activities</w:t>
      </w:r>
      <w:r w:rsidR="00F05B3E" w:rsidRPr="00DB395F">
        <w:t xml:space="preserve"> </w:t>
      </w:r>
      <w:r w:rsidR="00B135BC">
        <w:t>when we cannot be there ourselves.</w:t>
      </w:r>
    </w:p>
    <w:p w14:paraId="0102AB70" w14:textId="77777777" w:rsidR="00F05B3E" w:rsidRPr="00DB395F" w:rsidRDefault="00F05B3E" w:rsidP="00EE7953">
      <w:pPr>
        <w:ind w:left="630" w:hanging="180"/>
        <w:jc w:val="center"/>
      </w:pPr>
    </w:p>
    <w:p w14:paraId="5E779A90" w14:textId="15738653" w:rsidR="00F05B3E" w:rsidRPr="00DB395F" w:rsidRDefault="00EE7953" w:rsidP="00EE7953">
      <w:pPr>
        <w:ind w:left="630" w:hanging="180"/>
      </w:pPr>
      <w:r>
        <w:t xml:space="preserve">• </w:t>
      </w:r>
      <w:r w:rsidR="00F05B3E" w:rsidRPr="00DB395F">
        <w:t xml:space="preserve">There are tons of organizations clamoring for time with first-year students (apparently, </w:t>
      </w:r>
      <w:proofErr w:type="spellStart"/>
      <w:r w:rsidR="00B135BC">
        <w:t>firstyers</w:t>
      </w:r>
      <w:proofErr w:type="spellEnd"/>
      <w:r w:rsidR="00F05B3E" w:rsidRPr="00DB395F">
        <w:t xml:space="preserve"> are highly influence-able, or for some other reason a highly desired target market) so there are lots of groups who would love to present </w:t>
      </w:r>
      <w:r w:rsidR="00B135BC">
        <w:t>to</w:t>
      </w:r>
      <w:r w:rsidR="00F05B3E" w:rsidRPr="00DB395F">
        <w:t xml:space="preserve"> your class.</w:t>
      </w:r>
      <w:r w:rsidR="009D6CCB" w:rsidRPr="00DB395F">
        <w:t xml:space="preserve">  Some of them have even helped create videos designed for FYS students (complete with questions that you can assign students to answer at the end).</w:t>
      </w:r>
    </w:p>
    <w:p w14:paraId="2D716CF8" w14:textId="77777777" w:rsidR="00F05B3E" w:rsidRPr="00DB395F" w:rsidRDefault="00F05B3E"/>
    <w:p w14:paraId="736E1F30" w14:textId="5E6E3C28" w:rsidR="00F05B3E" w:rsidRPr="00DB395F" w:rsidRDefault="009A4F21">
      <w:r w:rsidRPr="00DB395F">
        <w:t xml:space="preserve">So, if </w:t>
      </w:r>
      <w:r w:rsidR="003C1B15">
        <w:t>you have to</w:t>
      </w:r>
      <w:r w:rsidRPr="00DB395F">
        <w:t xml:space="preserve"> be away giving a keynote spe</w:t>
      </w:r>
      <w:r w:rsidR="003C1B15">
        <w:t>ech or at a conference, here is a list of</w:t>
      </w:r>
      <w:r w:rsidRPr="00DB395F">
        <w:t xml:space="preserve"> events you can schedule in advance—along with which of our FYS objectives this helps meet.</w:t>
      </w:r>
      <w:r w:rsidR="00B135BC">
        <w:t xml:space="preserve">  Note that some of these presentations are people who come to your class meeting in your absence; others are online activities that students do remotely if a class must be cancelled.</w:t>
      </w:r>
      <w:r w:rsidR="003C1B15">
        <w:t xml:space="preserve"> If you have to cancel due to an emergency, there are a number of videos students can watch asynchronously and answer questions about (questions are provided in the videos themselves, or you can create your own).</w:t>
      </w:r>
    </w:p>
    <w:p w14:paraId="62AF5E02" w14:textId="77777777" w:rsidR="009A4F21" w:rsidRPr="00DB395F" w:rsidRDefault="009A4F21"/>
    <w:p w14:paraId="7CB67061" w14:textId="77777777" w:rsidR="009A4F21" w:rsidRDefault="009A4F21" w:rsidP="009A4F21">
      <w:pPr>
        <w:jc w:val="center"/>
        <w:rPr>
          <w:b/>
        </w:rPr>
      </w:pPr>
    </w:p>
    <w:p w14:paraId="1590CD7A" w14:textId="77777777" w:rsidR="00746327" w:rsidRPr="00DB395F" w:rsidRDefault="00746327" w:rsidP="009A4F21">
      <w:pPr>
        <w:jc w:val="center"/>
        <w:rPr>
          <w:b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0"/>
        <w:gridCol w:w="5953"/>
        <w:gridCol w:w="1750"/>
      </w:tblGrid>
      <w:tr w:rsidR="006643CB" w:rsidRPr="00DB395F" w14:paraId="1CEC2A54" w14:textId="77777777" w:rsidTr="0076232E">
        <w:trPr>
          <w:trHeight w:val="260"/>
        </w:trPr>
        <w:tc>
          <w:tcPr>
            <w:tcW w:w="3235" w:type="dxa"/>
            <w:tcBorders>
              <w:bottom w:val="single" w:sz="4" w:space="0" w:color="auto"/>
            </w:tcBorders>
          </w:tcPr>
          <w:p w14:paraId="7E022A87" w14:textId="77777777" w:rsidR="009A4F21" w:rsidRPr="00DB395F" w:rsidRDefault="009A4F21" w:rsidP="009A4F21">
            <w:pPr>
              <w:jc w:val="center"/>
              <w:rPr>
                <w:b/>
              </w:rPr>
            </w:pPr>
            <w:r w:rsidRPr="00DB395F">
              <w:rPr>
                <w:b/>
              </w:rPr>
              <w:t>Presentation Topic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4266F76" w14:textId="77777777" w:rsidR="009A4F21" w:rsidRPr="00DB395F" w:rsidRDefault="009A4F21" w:rsidP="009A4F21">
            <w:pPr>
              <w:jc w:val="center"/>
              <w:rPr>
                <w:b/>
              </w:rPr>
            </w:pPr>
            <w:r w:rsidRPr="00DB395F">
              <w:rPr>
                <w:b/>
              </w:rPr>
              <w:t>Office that Presents it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418EC36E" w14:textId="77777777" w:rsidR="009A4F21" w:rsidRPr="00DB395F" w:rsidRDefault="009A4F21" w:rsidP="009A4F21">
            <w:pPr>
              <w:jc w:val="center"/>
              <w:rPr>
                <w:b/>
              </w:rPr>
            </w:pPr>
            <w:r w:rsidRPr="00DB395F">
              <w:rPr>
                <w:b/>
              </w:rPr>
              <w:t>FYS Goal</w:t>
            </w:r>
          </w:p>
        </w:tc>
      </w:tr>
      <w:tr w:rsidR="009B34EE" w:rsidRPr="00DB395F" w14:paraId="208F99E3" w14:textId="77777777" w:rsidTr="0076232E">
        <w:trPr>
          <w:trHeight w:val="260"/>
        </w:trPr>
        <w:tc>
          <w:tcPr>
            <w:tcW w:w="3235" w:type="dxa"/>
            <w:shd w:val="clear" w:color="auto" w:fill="B4C6E7" w:themeFill="accent1" w:themeFillTint="66"/>
          </w:tcPr>
          <w:p w14:paraId="2B20AA6A" w14:textId="225384AA" w:rsidR="009A4F21" w:rsidRPr="00DB395F" w:rsidRDefault="004A0BF7" w:rsidP="00853AAA">
            <w:pPr>
              <w:rPr>
                <w:b/>
              </w:rPr>
            </w:pPr>
            <w:r w:rsidRPr="00DB395F">
              <w:rPr>
                <w:b/>
              </w:rPr>
              <w:t>PEOPLE OR GROUPS THAT WILL MEET/TEACH YOUR CLASS:</w:t>
            </w:r>
          </w:p>
        </w:tc>
        <w:tc>
          <w:tcPr>
            <w:tcW w:w="3107" w:type="dxa"/>
            <w:shd w:val="clear" w:color="auto" w:fill="B4C6E7" w:themeFill="accent1" w:themeFillTint="66"/>
          </w:tcPr>
          <w:p w14:paraId="1F366C71" w14:textId="77777777" w:rsidR="009A4F21" w:rsidRPr="00DB395F" w:rsidRDefault="009A4F21" w:rsidP="00853AAA"/>
        </w:tc>
        <w:tc>
          <w:tcPr>
            <w:tcW w:w="3553" w:type="dxa"/>
            <w:shd w:val="clear" w:color="auto" w:fill="B4C6E7" w:themeFill="accent1" w:themeFillTint="66"/>
          </w:tcPr>
          <w:p w14:paraId="05EAECEB" w14:textId="77777777" w:rsidR="009A4F21" w:rsidRPr="00DB395F" w:rsidRDefault="009A4F21" w:rsidP="00853AAA"/>
        </w:tc>
      </w:tr>
      <w:tr w:rsidR="006643CB" w:rsidRPr="00DB395F" w14:paraId="3359F8D2" w14:textId="77777777" w:rsidTr="0076232E">
        <w:trPr>
          <w:trHeight w:val="260"/>
        </w:trPr>
        <w:tc>
          <w:tcPr>
            <w:tcW w:w="3235" w:type="dxa"/>
          </w:tcPr>
          <w:p w14:paraId="400F5AE1" w14:textId="77777777" w:rsidR="009A4F21" w:rsidRPr="00DB395F" w:rsidRDefault="009A4F21" w:rsidP="009A489A">
            <w:r w:rsidRPr="00DB395F">
              <w:t>Strong Interest Inventory</w:t>
            </w:r>
          </w:p>
          <w:p w14:paraId="281E332B" w14:textId="77777777" w:rsidR="00930996" w:rsidRPr="00DB395F" w:rsidRDefault="00930996" w:rsidP="009A489A"/>
          <w:p w14:paraId="299DD2C3" w14:textId="77777777" w:rsidR="007D3EAE" w:rsidRPr="00DB395F" w:rsidRDefault="00930996" w:rsidP="007D3EAE">
            <w:pPr>
              <w:rPr>
                <w:i/>
              </w:rPr>
            </w:pPr>
            <w:r w:rsidRPr="00DB395F">
              <w:rPr>
                <w:i/>
              </w:rPr>
              <w:t>D</w:t>
            </w:r>
            <w:r w:rsidR="007D3EAE" w:rsidRPr="00DB395F">
              <w:rPr>
                <w:i/>
              </w:rPr>
              <w:t xml:space="preserve">esigned to help </w:t>
            </w:r>
            <w:r w:rsidR="006C0BAA" w:rsidRPr="00DB395F">
              <w:rPr>
                <w:i/>
              </w:rPr>
              <w:t>students</w:t>
            </w:r>
            <w:r w:rsidR="007D3EAE" w:rsidRPr="00DB395F">
              <w:rPr>
                <w:i/>
              </w:rPr>
              <w:t xml:space="preserve"> learn more about who </w:t>
            </w:r>
            <w:r w:rsidR="006C0BAA" w:rsidRPr="00DB395F">
              <w:rPr>
                <w:i/>
              </w:rPr>
              <w:t>they</w:t>
            </w:r>
            <w:r w:rsidR="007D3EAE" w:rsidRPr="00DB395F">
              <w:rPr>
                <w:i/>
              </w:rPr>
              <w:t xml:space="preserve"> are in terms of</w:t>
            </w:r>
          </w:p>
          <w:p w14:paraId="26AB4A06" w14:textId="77777777" w:rsidR="007D3EAE" w:rsidRPr="00DB395F" w:rsidRDefault="007D3EAE" w:rsidP="007D3EAE">
            <w:pPr>
              <w:rPr>
                <w:i/>
              </w:rPr>
            </w:pPr>
            <w:r w:rsidRPr="00DB395F">
              <w:rPr>
                <w:i/>
              </w:rPr>
              <w:t xml:space="preserve">interests, values and personality and show </w:t>
            </w:r>
            <w:r w:rsidR="006C0BAA" w:rsidRPr="00DB395F">
              <w:rPr>
                <w:i/>
              </w:rPr>
              <w:t>them</w:t>
            </w:r>
            <w:r w:rsidRPr="00DB395F">
              <w:rPr>
                <w:i/>
              </w:rPr>
              <w:t xml:space="preserve"> themes of majors and careers that potentially</w:t>
            </w:r>
          </w:p>
          <w:p w14:paraId="14439117" w14:textId="77777777" w:rsidR="007D3EAE" w:rsidRPr="00DB395F" w:rsidRDefault="007D3EAE" w:rsidP="006C0BAA">
            <w:r w:rsidRPr="00DB395F">
              <w:rPr>
                <w:i/>
              </w:rPr>
              <w:t xml:space="preserve">will bring </w:t>
            </w:r>
            <w:r w:rsidR="006C0BAA" w:rsidRPr="00DB395F">
              <w:rPr>
                <w:i/>
              </w:rPr>
              <w:t>them</w:t>
            </w:r>
            <w:r w:rsidRPr="00DB395F">
              <w:rPr>
                <w:i/>
              </w:rPr>
              <w:t xml:space="preserve"> satisfaction.</w:t>
            </w:r>
          </w:p>
        </w:tc>
        <w:tc>
          <w:tcPr>
            <w:tcW w:w="3107" w:type="dxa"/>
          </w:tcPr>
          <w:p w14:paraId="7F808C39" w14:textId="77777777" w:rsidR="00FE3862" w:rsidRPr="00FE3862" w:rsidRDefault="007D3EAE" w:rsidP="00FE3862">
            <w:pPr>
              <w:rPr>
                <w:color w:val="000000" w:themeColor="text1"/>
              </w:rPr>
            </w:pPr>
            <w:r w:rsidRPr="00DB395F">
              <w:t xml:space="preserve">Career Services, </w:t>
            </w:r>
            <w:r w:rsidR="005F5EF3" w:rsidRPr="00DB395F">
              <w:t xml:space="preserve">Michelle Brown, </w:t>
            </w:r>
            <w:r w:rsidRPr="00DB395F">
              <w:t>x 2180</w:t>
            </w:r>
            <w:r w:rsidR="00FE3862">
              <w:t xml:space="preserve"> or </w:t>
            </w:r>
            <w:r w:rsidR="00FE3862" w:rsidRPr="00FE3862">
              <w:rPr>
                <w:rFonts w:ascii="Arial" w:hAnsi="Arial" w:cs="Arial"/>
                <w:color w:val="000000" w:themeColor="text1"/>
                <w:shd w:val="clear" w:color="auto" w:fill="FFFFFF"/>
              </w:rPr>
              <w:t>brownmd@appstate.edu</w:t>
            </w:r>
          </w:p>
          <w:p w14:paraId="5143E62A" w14:textId="77777777" w:rsidR="005F5EF3" w:rsidRPr="00DB395F" w:rsidRDefault="005F5EF3" w:rsidP="00853AAA"/>
          <w:p w14:paraId="7F21C8B6" w14:textId="1B42BAEC" w:rsidR="005F5EF3" w:rsidRPr="00DB395F" w:rsidRDefault="005F5EF3" w:rsidP="002A55B0">
            <w:r w:rsidRPr="00DB395F">
              <w:t xml:space="preserve">Please note: you must have your students </w:t>
            </w:r>
            <w:r w:rsidR="000D33C8" w:rsidRPr="00DB395F">
              <w:t>complete</w:t>
            </w:r>
            <w:r w:rsidRPr="00DB395F">
              <w:t xml:space="preserve"> the online Strong Interest Inventory 1-2 weeks prior to your class absence</w:t>
            </w:r>
            <w:r w:rsidR="000D33C8" w:rsidRPr="00DB395F">
              <w:t xml:space="preserve">/the guest </w:t>
            </w:r>
            <w:r w:rsidRPr="00DB395F">
              <w:t>presentation from Career Services</w:t>
            </w:r>
            <w:r w:rsidR="000D33C8" w:rsidRPr="00DB395F">
              <w:t>.  Career Services will present</w:t>
            </w:r>
            <w:r w:rsidRPr="00DB395F">
              <w:t xml:space="preserve"> students’ results so they need the lead time to </w:t>
            </w:r>
            <w:r w:rsidR="002A55B0" w:rsidRPr="00DB395F">
              <w:t xml:space="preserve">process your students’ results and </w:t>
            </w:r>
            <w:r w:rsidRPr="00DB395F">
              <w:t xml:space="preserve">prepare for </w:t>
            </w:r>
            <w:r w:rsidR="002A55B0" w:rsidRPr="00DB395F">
              <w:t>their class time with your students</w:t>
            </w:r>
            <w:r w:rsidRPr="00DB395F">
              <w:t>.</w:t>
            </w:r>
          </w:p>
        </w:tc>
        <w:tc>
          <w:tcPr>
            <w:tcW w:w="3553" w:type="dxa"/>
          </w:tcPr>
          <w:p w14:paraId="4E1DF882" w14:textId="77777777" w:rsidR="007E43EC" w:rsidRPr="00DB395F" w:rsidRDefault="007E43EC" w:rsidP="007E43EC">
            <w:r w:rsidRPr="00DB395F">
              <w:t>Expose students to appropriate campus</w:t>
            </w:r>
            <w:r w:rsidR="00930996" w:rsidRPr="00DB395F">
              <w:t xml:space="preserve"> r</w:t>
            </w:r>
            <w:r w:rsidRPr="00DB395F">
              <w:t>esources that help students actively engage</w:t>
            </w:r>
          </w:p>
          <w:p w14:paraId="6ED37FF2" w14:textId="77777777" w:rsidR="007E43EC" w:rsidRPr="00DB395F" w:rsidRDefault="007E43EC" w:rsidP="007E43EC">
            <w:r w:rsidRPr="00DB395F">
              <w:t xml:space="preserve"> in meaningful activities throughout college</w:t>
            </w:r>
          </w:p>
          <w:p w14:paraId="42E05642" w14:textId="77777777" w:rsidR="009A4F21" w:rsidRPr="00DB395F" w:rsidRDefault="009A4F21" w:rsidP="00853AAA"/>
        </w:tc>
      </w:tr>
      <w:tr w:rsidR="006643CB" w:rsidRPr="00DB395F" w14:paraId="329A5491" w14:textId="77777777" w:rsidTr="0076232E">
        <w:trPr>
          <w:trHeight w:val="260"/>
        </w:trPr>
        <w:tc>
          <w:tcPr>
            <w:tcW w:w="3235" w:type="dxa"/>
          </w:tcPr>
          <w:p w14:paraId="1DAB57C6" w14:textId="77777777" w:rsidR="009A4F21" w:rsidRPr="00DB395F" w:rsidRDefault="009A4F21" w:rsidP="009A489A"/>
        </w:tc>
        <w:tc>
          <w:tcPr>
            <w:tcW w:w="3107" w:type="dxa"/>
          </w:tcPr>
          <w:p w14:paraId="51530558" w14:textId="77777777" w:rsidR="009A4F21" w:rsidRPr="00DB395F" w:rsidRDefault="009A4F21" w:rsidP="00853AAA"/>
        </w:tc>
        <w:tc>
          <w:tcPr>
            <w:tcW w:w="3553" w:type="dxa"/>
          </w:tcPr>
          <w:p w14:paraId="7900E691" w14:textId="77777777" w:rsidR="009A4F21" w:rsidRPr="00DB395F" w:rsidRDefault="009A4F21" w:rsidP="00853AAA"/>
        </w:tc>
      </w:tr>
      <w:tr w:rsidR="006643CB" w:rsidRPr="00DB395F" w14:paraId="358BE33B" w14:textId="77777777" w:rsidTr="0076232E">
        <w:trPr>
          <w:trHeight w:val="260"/>
        </w:trPr>
        <w:tc>
          <w:tcPr>
            <w:tcW w:w="3235" w:type="dxa"/>
          </w:tcPr>
          <w:p w14:paraId="2EF6718E" w14:textId="1B69298D" w:rsidR="009A4F21" w:rsidRPr="00DB395F" w:rsidRDefault="009A4F21" w:rsidP="00853AAA">
            <w:r w:rsidRPr="00DB395F">
              <w:t>Mental Health Ambassadors</w:t>
            </w:r>
          </w:p>
          <w:p w14:paraId="2C6BBD85" w14:textId="77777777" w:rsidR="00184A5E" w:rsidRPr="00DB395F" w:rsidRDefault="00184A5E" w:rsidP="00853AAA"/>
          <w:p w14:paraId="40731E96" w14:textId="421699D7" w:rsidR="00184A5E" w:rsidRPr="00184A5E" w:rsidRDefault="00184A5E" w:rsidP="00184A5E">
            <w:pPr>
              <w:rPr>
                <w:i/>
              </w:rPr>
            </w:pPr>
            <w:r w:rsidRPr="00DB395F">
              <w:rPr>
                <w:i/>
                <w:color w:val="333333"/>
                <w:shd w:val="clear" w:color="auto" w:fill="FFFFFF"/>
              </w:rPr>
              <w:t>P</w:t>
            </w:r>
            <w:r w:rsidRPr="00184A5E">
              <w:rPr>
                <w:i/>
                <w:color w:val="333333"/>
                <w:shd w:val="clear" w:color="auto" w:fill="FFFFFF"/>
              </w:rPr>
              <w:t>resentations on several mental health issues. </w:t>
            </w:r>
          </w:p>
          <w:p w14:paraId="2ADE1342" w14:textId="77777777" w:rsidR="00184A5E" w:rsidRPr="00DB395F" w:rsidRDefault="00184A5E" w:rsidP="00853AAA">
            <w:pPr>
              <w:rPr>
                <w:i/>
              </w:rPr>
            </w:pPr>
          </w:p>
          <w:p w14:paraId="65AB1D4F" w14:textId="6545F77B" w:rsidR="006848F1" w:rsidRPr="00DB395F" w:rsidRDefault="006848F1" w:rsidP="00853AAA">
            <w:r w:rsidRPr="00DB395F">
              <w:rPr>
                <w:i/>
              </w:rPr>
              <w:t>They can also screen a film called “It’s Real: College Students and Mental Health</w:t>
            </w:r>
            <w:r w:rsidRPr="00DB395F">
              <w:t>”</w:t>
            </w:r>
          </w:p>
        </w:tc>
        <w:tc>
          <w:tcPr>
            <w:tcW w:w="3107" w:type="dxa"/>
          </w:tcPr>
          <w:p w14:paraId="046DE607" w14:textId="77777777" w:rsidR="00F477F2" w:rsidRPr="00422A5C" w:rsidRDefault="00F477F2" w:rsidP="00F477F2">
            <w:r w:rsidRPr="00422A5C">
              <w:t xml:space="preserve">Counseling Center, </w:t>
            </w:r>
            <w:r w:rsidRPr="00422A5C">
              <w:rPr>
                <w:rFonts w:cs="Lucida Grande"/>
                <w:color w:val="000000"/>
                <w:shd w:val="clear" w:color="auto" w:fill="FFFFFF"/>
              </w:rPr>
              <w:t>Kate Fishman at </w:t>
            </w:r>
            <w:hyperlink r:id="rId4" w:history="1">
              <w:r w:rsidRPr="00422A5C">
                <w:rPr>
                  <w:rStyle w:val="Hyperlink"/>
                  <w:rFonts w:cs="Lucida Grande"/>
                  <w:color w:val="0A759B"/>
                  <w:shd w:val="clear" w:color="auto" w:fill="FFFFFF"/>
                </w:rPr>
                <w:t>fishmankm@appstate.edu</w:t>
              </w:r>
            </w:hyperlink>
            <w:r w:rsidRPr="00422A5C">
              <w:rPr>
                <w:rFonts w:cs="Lucida Grande"/>
                <w:color w:val="000000"/>
                <w:shd w:val="clear" w:color="auto" w:fill="FFFFFF"/>
              </w:rPr>
              <w:t> or </w:t>
            </w:r>
            <w:hyperlink r:id="rId5" w:tgtFrame="_blank" w:history="1">
              <w:r w:rsidRPr="00422A5C">
                <w:rPr>
                  <w:rStyle w:val="Hyperlink"/>
                  <w:rFonts w:cs="Lucida Grande"/>
                  <w:color w:val="0A759B"/>
                  <w:shd w:val="clear" w:color="auto" w:fill="FFFFFF"/>
                </w:rPr>
                <w:t>828-262-3180</w:t>
              </w:r>
            </w:hyperlink>
            <w:r w:rsidRPr="00422A5C">
              <w:rPr>
                <w:rFonts w:cs="Lucida Grande"/>
                <w:color w:val="000000"/>
                <w:shd w:val="clear" w:color="auto" w:fill="FFFFFF"/>
              </w:rPr>
              <w:t>. </w:t>
            </w:r>
          </w:p>
          <w:p w14:paraId="071E3D8A" w14:textId="77777777" w:rsidR="00F477F2" w:rsidRPr="00422A5C" w:rsidRDefault="00F477F2" w:rsidP="00F477F2">
            <w:r w:rsidRPr="00422A5C">
              <w:t>or</w:t>
            </w:r>
          </w:p>
          <w:p w14:paraId="70904958" w14:textId="6DD62AA9" w:rsidR="006848F1" w:rsidRPr="00DB395F" w:rsidRDefault="003A2AEC" w:rsidP="00853AAA">
            <w:hyperlink r:id="rId6" w:history="1">
              <w:r w:rsidR="006848F1" w:rsidRPr="00422A5C">
                <w:rPr>
                  <w:rStyle w:val="Hyperlink"/>
                </w:rPr>
                <w:t>http://mha.appstate.edu/</w:t>
              </w:r>
            </w:hyperlink>
          </w:p>
        </w:tc>
        <w:tc>
          <w:tcPr>
            <w:tcW w:w="3553" w:type="dxa"/>
          </w:tcPr>
          <w:p w14:paraId="0CC84EA9" w14:textId="7B4F7407" w:rsidR="002032D4" w:rsidRPr="00DB395F" w:rsidRDefault="002032D4" w:rsidP="002032D4">
            <w:r w:rsidRPr="00DB395F">
              <w:t>Expose students to appropriate campus resources that help students actively engage</w:t>
            </w:r>
          </w:p>
          <w:p w14:paraId="7B7E5CF1" w14:textId="77777777" w:rsidR="002032D4" w:rsidRPr="00DB395F" w:rsidRDefault="002032D4" w:rsidP="002032D4">
            <w:r w:rsidRPr="00DB395F">
              <w:t xml:space="preserve"> in meaningful activities throughout college</w:t>
            </w:r>
          </w:p>
          <w:p w14:paraId="6A5AB984" w14:textId="77777777" w:rsidR="009A4F21" w:rsidRPr="00DB395F" w:rsidRDefault="009A4F21" w:rsidP="00853AAA"/>
        </w:tc>
      </w:tr>
      <w:tr w:rsidR="006643CB" w:rsidRPr="00DB395F" w14:paraId="2E15FEAF" w14:textId="77777777" w:rsidTr="0076232E">
        <w:trPr>
          <w:trHeight w:val="260"/>
        </w:trPr>
        <w:tc>
          <w:tcPr>
            <w:tcW w:w="3235" w:type="dxa"/>
          </w:tcPr>
          <w:p w14:paraId="529925F3" w14:textId="6F0826A1" w:rsidR="009A4F21" w:rsidRPr="00DB395F" w:rsidRDefault="009A4F21" w:rsidP="00853AAA"/>
        </w:tc>
        <w:tc>
          <w:tcPr>
            <w:tcW w:w="3107" w:type="dxa"/>
          </w:tcPr>
          <w:p w14:paraId="5851BB1C" w14:textId="77777777" w:rsidR="009A4F21" w:rsidRPr="00DB395F" w:rsidRDefault="009A4F21" w:rsidP="00853AAA"/>
        </w:tc>
        <w:tc>
          <w:tcPr>
            <w:tcW w:w="3553" w:type="dxa"/>
          </w:tcPr>
          <w:p w14:paraId="52840739" w14:textId="77777777" w:rsidR="009A4F21" w:rsidRPr="00DB395F" w:rsidRDefault="009A4F21" w:rsidP="00853AAA"/>
        </w:tc>
      </w:tr>
      <w:tr w:rsidR="006643CB" w:rsidRPr="00DB395F" w14:paraId="20B7ABFE" w14:textId="77777777" w:rsidTr="0076232E">
        <w:trPr>
          <w:trHeight w:val="260"/>
        </w:trPr>
        <w:tc>
          <w:tcPr>
            <w:tcW w:w="3235" w:type="dxa"/>
          </w:tcPr>
          <w:p w14:paraId="24B86C4B" w14:textId="77777777" w:rsidR="009A4F21" w:rsidRPr="00DB395F" w:rsidRDefault="009A4F21" w:rsidP="00853AAA">
            <w:r w:rsidRPr="00DB395F">
              <w:t>Civic Engagement</w:t>
            </w:r>
          </w:p>
          <w:p w14:paraId="635BD48D" w14:textId="77777777" w:rsidR="00096B14" w:rsidRPr="00DB395F" w:rsidRDefault="00096B14" w:rsidP="00096B14">
            <w:pPr>
              <w:rPr>
                <w:color w:val="000000"/>
              </w:rPr>
            </w:pPr>
          </w:p>
          <w:p w14:paraId="2AEA20A2" w14:textId="6017538B" w:rsidR="00096B14" w:rsidRPr="00DB395F" w:rsidRDefault="00096B14" w:rsidP="00096B14">
            <w:pPr>
              <w:rPr>
                <w:i/>
              </w:rPr>
            </w:pPr>
            <w:r w:rsidRPr="00DB395F">
              <w:rPr>
                <w:i/>
                <w:color w:val="000000"/>
              </w:rPr>
              <w:t>Presentation regarding service-learning, community engagement and civic responsibility.  Where possible, the presentation will be tailored to have students consider civic responsibility within the academic field/topic at hand. </w:t>
            </w:r>
          </w:p>
          <w:p w14:paraId="1CD84569" w14:textId="77777777" w:rsidR="00096B14" w:rsidRPr="00DB395F" w:rsidRDefault="00096B14" w:rsidP="00853AAA"/>
        </w:tc>
        <w:tc>
          <w:tcPr>
            <w:tcW w:w="3107" w:type="dxa"/>
          </w:tcPr>
          <w:p w14:paraId="2FEB8BB6" w14:textId="1CF6BDBD" w:rsidR="009A4F21" w:rsidRPr="00DB395F" w:rsidRDefault="00096B14" w:rsidP="00853AAA">
            <w:r w:rsidRPr="00DB395F">
              <w:t>Office of Civic Engagement, x</w:t>
            </w:r>
            <w:r w:rsidR="00D151E2" w:rsidRPr="00DB395F">
              <w:t>2545</w:t>
            </w:r>
          </w:p>
        </w:tc>
        <w:tc>
          <w:tcPr>
            <w:tcW w:w="3553" w:type="dxa"/>
          </w:tcPr>
          <w:p w14:paraId="7A5B924A" w14:textId="77777777" w:rsidR="00930996" w:rsidRPr="00DB395F" w:rsidRDefault="00930996" w:rsidP="00930996">
            <w:r w:rsidRPr="00DB395F">
              <w:t>Understand Responsibilities of</w:t>
            </w:r>
          </w:p>
          <w:p w14:paraId="26082489" w14:textId="77777777" w:rsidR="00930996" w:rsidRPr="00DB395F" w:rsidRDefault="00930996" w:rsidP="00930996">
            <w:r w:rsidRPr="00DB395F">
              <w:t xml:space="preserve"> Community Membership</w:t>
            </w:r>
          </w:p>
          <w:p w14:paraId="216E54CB" w14:textId="77777777" w:rsidR="009A4F21" w:rsidRPr="00DB395F" w:rsidRDefault="009A4F21" w:rsidP="00853AAA"/>
        </w:tc>
      </w:tr>
      <w:tr w:rsidR="006643CB" w:rsidRPr="00DB395F" w14:paraId="1C0EED68" w14:textId="77777777" w:rsidTr="0076232E">
        <w:trPr>
          <w:trHeight w:val="260"/>
        </w:trPr>
        <w:tc>
          <w:tcPr>
            <w:tcW w:w="3235" w:type="dxa"/>
          </w:tcPr>
          <w:p w14:paraId="414DE43F" w14:textId="77777777" w:rsidR="009A4F21" w:rsidRPr="00DB395F" w:rsidRDefault="009A4F21" w:rsidP="00853AAA"/>
        </w:tc>
        <w:tc>
          <w:tcPr>
            <w:tcW w:w="3107" w:type="dxa"/>
          </w:tcPr>
          <w:p w14:paraId="643A2ED5" w14:textId="77777777" w:rsidR="009A4F21" w:rsidRPr="00DB395F" w:rsidRDefault="009A4F21" w:rsidP="00853AAA"/>
        </w:tc>
        <w:tc>
          <w:tcPr>
            <w:tcW w:w="3553" w:type="dxa"/>
          </w:tcPr>
          <w:p w14:paraId="27239B70" w14:textId="77777777" w:rsidR="009A4F21" w:rsidRPr="00DB395F" w:rsidRDefault="009A4F21" w:rsidP="00930996"/>
        </w:tc>
      </w:tr>
      <w:tr w:rsidR="006643CB" w:rsidRPr="00DB395F" w14:paraId="4AD64DAA" w14:textId="77777777" w:rsidTr="0076232E">
        <w:trPr>
          <w:trHeight w:val="260"/>
        </w:trPr>
        <w:tc>
          <w:tcPr>
            <w:tcW w:w="3235" w:type="dxa"/>
          </w:tcPr>
          <w:p w14:paraId="7DC627E1" w14:textId="77777777" w:rsidR="005F5EF3" w:rsidRPr="00DB395F" w:rsidRDefault="005F5EF3" w:rsidP="005F5EF3">
            <w:pPr>
              <w:rPr>
                <w:iCs/>
                <w:color w:val="000000"/>
              </w:rPr>
            </w:pPr>
            <w:r w:rsidRPr="00DB395F">
              <w:rPr>
                <w:iCs/>
                <w:color w:val="000000"/>
              </w:rPr>
              <w:t>Writing-Related Lessons</w:t>
            </w:r>
          </w:p>
          <w:p w14:paraId="35F4ED95" w14:textId="104B36F0" w:rsidR="005F5EF3" w:rsidRPr="00DB395F" w:rsidRDefault="005F5EF3" w:rsidP="005F5EF3">
            <w:pPr>
              <w:rPr>
                <w:i/>
                <w:iCs/>
                <w:color w:val="000000"/>
              </w:rPr>
            </w:pPr>
          </w:p>
          <w:p w14:paraId="00BC186B" w14:textId="5FE8FA34" w:rsidR="009A4F21" w:rsidRPr="00DB395F" w:rsidRDefault="005F5EF3" w:rsidP="005F5EF3">
            <w:r w:rsidRPr="00DB395F">
              <w:rPr>
                <w:i/>
                <w:iCs/>
                <w:color w:val="000000"/>
              </w:rPr>
              <w:t xml:space="preserve">class visits to talk about documentation, editing, organization, avoiding plagiarism, reflective writing, rhetorical analysis, or any writing-related lesson you feel your students could benefit from.  </w:t>
            </w:r>
          </w:p>
        </w:tc>
        <w:tc>
          <w:tcPr>
            <w:tcW w:w="3107" w:type="dxa"/>
          </w:tcPr>
          <w:p w14:paraId="2634673E" w14:textId="41DEE947" w:rsidR="005F5EF3" w:rsidRPr="00DB395F" w:rsidRDefault="005F5EF3" w:rsidP="005F5EF3">
            <w:r w:rsidRPr="00DB395F">
              <w:rPr>
                <w:iCs/>
                <w:color w:val="000000"/>
              </w:rPr>
              <w:t>The Writing Across the Curriculum Program, to discuss possibilities, please contact Georgia Rhoades at </w:t>
            </w:r>
            <w:hyperlink r:id="rId7" w:tgtFrame="_blank" w:history="1">
              <w:r w:rsidRPr="00DB395F">
                <w:rPr>
                  <w:iCs/>
                  <w:color w:val="0A759B"/>
                </w:rPr>
                <w:t>rhoadesgd@appstate.edu</w:t>
              </w:r>
            </w:hyperlink>
          </w:p>
          <w:p w14:paraId="4BD6A1F4" w14:textId="012B0C49" w:rsidR="009A4F21" w:rsidRPr="00DB395F" w:rsidRDefault="009B34EE" w:rsidP="005F5EF3">
            <w:r w:rsidRPr="00DB395F">
              <w:t>Or</w:t>
            </w:r>
          </w:p>
          <w:p w14:paraId="4B016656" w14:textId="1CFC9BCB" w:rsidR="009B34EE" w:rsidRPr="00DB395F" w:rsidRDefault="009B34EE" w:rsidP="005F5EF3">
            <w:r w:rsidRPr="00DB395F">
              <w:t>https://wac.appstate.edu/dont-cancel-class-sign</w:t>
            </w:r>
          </w:p>
        </w:tc>
        <w:tc>
          <w:tcPr>
            <w:tcW w:w="3553" w:type="dxa"/>
          </w:tcPr>
          <w:p w14:paraId="07D046A4" w14:textId="77777777" w:rsidR="002032D4" w:rsidRPr="00DB395F" w:rsidRDefault="002032D4" w:rsidP="002032D4">
            <w:r w:rsidRPr="00DB395F">
              <w:t>Communicate Effectively;</w:t>
            </w:r>
          </w:p>
          <w:p w14:paraId="3612CDDE" w14:textId="59F54035" w:rsidR="002032D4" w:rsidRPr="00DB395F" w:rsidRDefault="002032D4" w:rsidP="002032D4">
            <w:r w:rsidRPr="00DB395F">
              <w:t>Provide explicit expectations for</w:t>
            </w:r>
            <w:r w:rsidR="00DB395F">
              <w:t xml:space="preserve"> </w:t>
            </w:r>
            <w:r w:rsidRPr="00DB395F">
              <w:t>college-level work and support for how to meet the level of challenge</w:t>
            </w:r>
          </w:p>
          <w:p w14:paraId="43576655" w14:textId="77777777" w:rsidR="002032D4" w:rsidRPr="00DB395F" w:rsidRDefault="002032D4" w:rsidP="002032D4"/>
          <w:p w14:paraId="0FBFC431" w14:textId="77777777" w:rsidR="009A4F21" w:rsidRPr="00DB395F" w:rsidRDefault="009A4F21" w:rsidP="00853AAA"/>
        </w:tc>
      </w:tr>
      <w:tr w:rsidR="006643CB" w:rsidRPr="00DB395F" w14:paraId="19B50F83" w14:textId="77777777" w:rsidTr="0076232E">
        <w:trPr>
          <w:trHeight w:val="260"/>
        </w:trPr>
        <w:tc>
          <w:tcPr>
            <w:tcW w:w="3235" w:type="dxa"/>
          </w:tcPr>
          <w:p w14:paraId="1A6E3FA3" w14:textId="040FF33F" w:rsidR="009A4F21" w:rsidRPr="00DB395F" w:rsidRDefault="009A4F21" w:rsidP="00853AAA"/>
        </w:tc>
        <w:tc>
          <w:tcPr>
            <w:tcW w:w="3107" w:type="dxa"/>
          </w:tcPr>
          <w:p w14:paraId="128C11A1" w14:textId="77777777" w:rsidR="009A4F21" w:rsidRPr="00DB395F" w:rsidRDefault="009A4F21" w:rsidP="00853AAA"/>
        </w:tc>
        <w:tc>
          <w:tcPr>
            <w:tcW w:w="3553" w:type="dxa"/>
          </w:tcPr>
          <w:p w14:paraId="228D16EC" w14:textId="77777777" w:rsidR="009A4F21" w:rsidRPr="00DB395F" w:rsidRDefault="009A4F21" w:rsidP="00853AAA"/>
        </w:tc>
      </w:tr>
      <w:tr w:rsidR="006643CB" w:rsidRPr="00DB395F" w14:paraId="2287D143" w14:textId="77777777" w:rsidTr="0076232E">
        <w:trPr>
          <w:trHeight w:val="260"/>
        </w:trPr>
        <w:tc>
          <w:tcPr>
            <w:tcW w:w="3235" w:type="dxa"/>
            <w:tcBorders>
              <w:bottom w:val="single" w:sz="4" w:space="0" w:color="auto"/>
            </w:tcBorders>
          </w:tcPr>
          <w:p w14:paraId="4426D91B" w14:textId="2163AA51" w:rsidR="005F5EF3" w:rsidRPr="00DB395F" w:rsidRDefault="005F5EF3" w:rsidP="005F5EF3">
            <w:pPr>
              <w:rPr>
                <w:iCs/>
                <w:color w:val="000000"/>
              </w:rPr>
            </w:pPr>
            <w:r w:rsidRPr="00DB395F">
              <w:rPr>
                <w:iCs/>
                <w:color w:val="000000"/>
              </w:rPr>
              <w:t>Career Development</w:t>
            </w:r>
          </w:p>
          <w:p w14:paraId="0789A02C" w14:textId="77777777" w:rsidR="005F5EF3" w:rsidRPr="00DB395F" w:rsidRDefault="005F5EF3" w:rsidP="005F5EF3">
            <w:pPr>
              <w:rPr>
                <w:i/>
                <w:iCs/>
                <w:color w:val="000000"/>
              </w:rPr>
            </w:pPr>
          </w:p>
          <w:p w14:paraId="35276A54" w14:textId="2B39742C" w:rsidR="005F5EF3" w:rsidRPr="00DB395F" w:rsidRDefault="00770813" w:rsidP="005F5EF3">
            <w:r>
              <w:rPr>
                <w:i/>
                <w:iCs/>
                <w:color w:val="000000"/>
              </w:rPr>
              <w:t>i</w:t>
            </w:r>
            <w:r w:rsidR="005F5EF3" w:rsidRPr="00DB395F">
              <w:rPr>
                <w:i/>
                <w:iCs/>
                <w:color w:val="000000"/>
              </w:rPr>
              <w:t xml:space="preserve">n-class presentations on various career development issues (not including Strong Interest Inventory, see above) </w:t>
            </w:r>
          </w:p>
          <w:p w14:paraId="5220DBC5" w14:textId="77777777" w:rsidR="009A4F21" w:rsidRPr="00DB395F" w:rsidRDefault="009A4F21" w:rsidP="00853AAA"/>
        </w:tc>
        <w:tc>
          <w:tcPr>
            <w:tcW w:w="3107" w:type="dxa"/>
            <w:tcBorders>
              <w:bottom w:val="single" w:sz="4" w:space="0" w:color="auto"/>
            </w:tcBorders>
          </w:tcPr>
          <w:p w14:paraId="3DBAB183" w14:textId="77777777" w:rsidR="009A4F21" w:rsidRPr="00DB395F" w:rsidRDefault="005F5EF3" w:rsidP="005F5EF3">
            <w:pPr>
              <w:rPr>
                <w:iCs/>
                <w:color w:val="000000"/>
              </w:rPr>
            </w:pPr>
            <w:r w:rsidRPr="00DB395F">
              <w:rPr>
                <w:iCs/>
                <w:color w:val="000000"/>
              </w:rPr>
              <w:t xml:space="preserve">The Office of Career Development, </w:t>
            </w:r>
          </w:p>
          <w:p w14:paraId="519C03D6" w14:textId="538BB9F4" w:rsidR="005F5EF3" w:rsidRPr="00DB395F" w:rsidRDefault="00422A5C" w:rsidP="005F5EF3">
            <w:r>
              <w:rPr>
                <w:iCs/>
                <w:color w:val="000000"/>
              </w:rPr>
              <w:t xml:space="preserve">Contact Susan </w:t>
            </w:r>
            <w:proofErr w:type="spellStart"/>
            <w:r w:rsidR="005F5EF3" w:rsidRPr="00DB395F">
              <w:rPr>
                <w:iCs/>
                <w:color w:val="000000"/>
              </w:rPr>
              <w:t>McCraken</w:t>
            </w:r>
            <w:proofErr w:type="spellEnd"/>
            <w:r w:rsidR="000175CD" w:rsidRPr="00DB395F">
              <w:rPr>
                <w:i/>
                <w:iCs/>
                <w:color w:val="000000"/>
              </w:rPr>
              <w:t xml:space="preserve"> </w:t>
            </w:r>
            <w:r w:rsidR="005F5EF3" w:rsidRPr="00DB395F">
              <w:rPr>
                <w:iCs/>
                <w:color w:val="000000"/>
              </w:rPr>
              <w:t>at </w:t>
            </w:r>
            <w:hyperlink r:id="rId8" w:tgtFrame="_blank" w:history="1">
              <w:r w:rsidR="005F5EF3" w:rsidRPr="00DB395F">
                <w:rPr>
                  <w:color w:val="0A759B"/>
                  <w:u w:val="single"/>
                </w:rPr>
                <w:t>mccrackensd@appstate.edu</w:t>
              </w:r>
            </w:hyperlink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4A9E29E7" w14:textId="3E8DE074" w:rsidR="00C465B2" w:rsidRPr="00DB395F" w:rsidRDefault="00C465B2" w:rsidP="00C465B2">
            <w:r w:rsidRPr="00DB395F">
              <w:t>Expose students to appropriate campus resources that help students actively engage in meaningful activities throughout college</w:t>
            </w:r>
          </w:p>
          <w:p w14:paraId="694BF877" w14:textId="77777777" w:rsidR="009A4F21" w:rsidRPr="00DB395F" w:rsidRDefault="009A4F21" w:rsidP="00853AAA"/>
        </w:tc>
      </w:tr>
      <w:tr w:rsidR="004A564C" w:rsidRPr="00DB395F" w14:paraId="634A3BC2" w14:textId="77777777" w:rsidTr="0076232E">
        <w:trPr>
          <w:trHeight w:val="260"/>
        </w:trPr>
        <w:tc>
          <w:tcPr>
            <w:tcW w:w="3235" w:type="dxa"/>
            <w:tcBorders>
              <w:bottom w:val="single" w:sz="4" w:space="0" w:color="auto"/>
            </w:tcBorders>
          </w:tcPr>
          <w:p w14:paraId="1651EBAD" w14:textId="77777777" w:rsidR="004A564C" w:rsidRDefault="004A564C" w:rsidP="005F5EF3">
            <w:pPr>
              <w:rPr>
                <w:iCs/>
                <w:color w:val="000000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5FCAFCC6" w14:textId="77777777" w:rsidR="004A564C" w:rsidRDefault="004A564C" w:rsidP="005F5EF3">
            <w:pPr>
              <w:rPr>
                <w:iCs/>
                <w:color w:val="000000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0950293A" w14:textId="77777777" w:rsidR="004A564C" w:rsidRPr="00DB395F" w:rsidRDefault="004A564C" w:rsidP="00C465B2"/>
        </w:tc>
      </w:tr>
      <w:tr w:rsidR="004A564C" w:rsidRPr="00DB395F" w14:paraId="7118EB94" w14:textId="77777777" w:rsidTr="0076232E">
        <w:trPr>
          <w:trHeight w:val="260"/>
        </w:trPr>
        <w:tc>
          <w:tcPr>
            <w:tcW w:w="3235" w:type="dxa"/>
            <w:tcBorders>
              <w:bottom w:val="single" w:sz="4" w:space="0" w:color="auto"/>
            </w:tcBorders>
          </w:tcPr>
          <w:p w14:paraId="04F207D1" w14:textId="77777777" w:rsidR="004A564C" w:rsidRDefault="004A564C" w:rsidP="005F5EF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A-Portfolios</w:t>
            </w:r>
          </w:p>
          <w:p w14:paraId="4AC8CB15" w14:textId="77777777" w:rsidR="004A564C" w:rsidRDefault="004A564C" w:rsidP="005F5EF3">
            <w:pPr>
              <w:rPr>
                <w:iCs/>
                <w:color w:val="000000"/>
              </w:rPr>
            </w:pPr>
          </w:p>
          <w:p w14:paraId="0D68928E" w14:textId="4DB2F4AB" w:rsidR="004A564C" w:rsidRPr="003621AF" w:rsidRDefault="004A564C" w:rsidP="005F5EF3">
            <w:pPr>
              <w:rPr>
                <w:i/>
                <w:iCs/>
                <w:color w:val="000000"/>
              </w:rPr>
            </w:pPr>
            <w:r w:rsidRPr="003621AF">
              <w:rPr>
                <w:i/>
                <w:iCs/>
                <w:color w:val="000000"/>
              </w:rPr>
              <w:t xml:space="preserve">In-class presentations on creating an electronic portfolio of </w:t>
            </w:r>
            <w:r w:rsidR="003621AF" w:rsidRPr="003621AF">
              <w:rPr>
                <w:i/>
                <w:iCs/>
                <w:color w:val="000000"/>
              </w:rPr>
              <w:t>one’s school work and reflections on it. Importance of documenting one’s learning reflexively emphasized.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282F98E8" w14:textId="77777777" w:rsidR="004A564C" w:rsidRDefault="003621AF" w:rsidP="005F5EF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A-Portfolio Office,</w:t>
            </w:r>
          </w:p>
          <w:p w14:paraId="590FD927" w14:textId="32B455C6" w:rsidR="003621AF" w:rsidRDefault="003621AF" w:rsidP="005F5EF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Contact Elaine Gray at </w:t>
            </w:r>
          </w:p>
          <w:p w14:paraId="228AD517" w14:textId="0EF9BED2" w:rsidR="003621AF" w:rsidRDefault="003621AF" w:rsidP="005F5EF3">
            <w:pPr>
              <w:rPr>
                <w:iCs/>
                <w:color w:val="000000"/>
              </w:rPr>
            </w:pPr>
            <w:hyperlink r:id="rId9" w:history="1">
              <w:r w:rsidRPr="001D6302">
                <w:rPr>
                  <w:rStyle w:val="Hyperlink"/>
                  <w:iCs/>
                </w:rPr>
                <w:t>grayje@appstate.edu</w:t>
              </w:r>
            </w:hyperlink>
          </w:p>
          <w:p w14:paraId="7FCAF6AC" w14:textId="4B4B4B0B" w:rsidR="003621AF" w:rsidRDefault="003621AF" w:rsidP="005F5EF3">
            <w:pPr>
              <w:rPr>
                <w:iCs/>
                <w:color w:val="000000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3C8851F6" w14:textId="77777777" w:rsidR="0076232E" w:rsidRPr="00DB395F" w:rsidRDefault="0076232E" w:rsidP="0076232E">
            <w:r w:rsidRPr="00DB395F">
              <w:t>Communicate Effectively;</w:t>
            </w:r>
          </w:p>
          <w:p w14:paraId="54BD245B" w14:textId="77777777" w:rsidR="0076232E" w:rsidRPr="00DB395F" w:rsidRDefault="0076232E" w:rsidP="0076232E">
            <w:r w:rsidRPr="00DB395F">
              <w:t>Provide explicit expectations for</w:t>
            </w:r>
            <w:r>
              <w:t xml:space="preserve"> </w:t>
            </w:r>
            <w:r w:rsidRPr="00DB395F">
              <w:t>college-level work and support for how to meet the level of challenge</w:t>
            </w:r>
          </w:p>
          <w:p w14:paraId="28662151" w14:textId="77777777" w:rsidR="004A564C" w:rsidRPr="00DB395F" w:rsidRDefault="004A564C" w:rsidP="00C465B2"/>
        </w:tc>
      </w:tr>
      <w:tr w:rsidR="004A564C" w:rsidRPr="00DB395F" w14:paraId="0BE2E976" w14:textId="77777777" w:rsidTr="0076232E">
        <w:trPr>
          <w:trHeight w:val="260"/>
        </w:trPr>
        <w:tc>
          <w:tcPr>
            <w:tcW w:w="3235" w:type="dxa"/>
            <w:tcBorders>
              <w:bottom w:val="single" w:sz="4" w:space="0" w:color="auto"/>
            </w:tcBorders>
          </w:tcPr>
          <w:p w14:paraId="584E745C" w14:textId="77777777" w:rsidR="004A564C" w:rsidRDefault="004A564C" w:rsidP="005F5EF3">
            <w:pPr>
              <w:rPr>
                <w:iCs/>
                <w:color w:val="000000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54D2D918" w14:textId="77777777" w:rsidR="004A564C" w:rsidRDefault="004A564C" w:rsidP="005F5EF3">
            <w:pPr>
              <w:rPr>
                <w:iCs/>
                <w:color w:val="000000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37DF483C" w14:textId="77777777" w:rsidR="004A564C" w:rsidRPr="00DB395F" w:rsidRDefault="004A564C" w:rsidP="00C465B2"/>
        </w:tc>
      </w:tr>
      <w:tr w:rsidR="00422A5C" w:rsidRPr="00DB395F" w14:paraId="4405D776" w14:textId="77777777" w:rsidTr="0076232E">
        <w:trPr>
          <w:trHeight w:val="260"/>
        </w:trPr>
        <w:tc>
          <w:tcPr>
            <w:tcW w:w="3235" w:type="dxa"/>
            <w:tcBorders>
              <w:bottom w:val="single" w:sz="4" w:space="0" w:color="auto"/>
            </w:tcBorders>
          </w:tcPr>
          <w:p w14:paraId="735E75F6" w14:textId="77777777" w:rsidR="00422A5C" w:rsidRDefault="00422A5C" w:rsidP="005F5EF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Office of Wellness &amp; Prevention Services</w:t>
            </w:r>
          </w:p>
          <w:p w14:paraId="09E05C7A" w14:textId="77777777" w:rsidR="00770813" w:rsidRDefault="00770813" w:rsidP="005F5EF3">
            <w:pPr>
              <w:rPr>
                <w:iCs/>
                <w:color w:val="000000"/>
              </w:rPr>
            </w:pPr>
          </w:p>
          <w:p w14:paraId="11C33106" w14:textId="38C5C837" w:rsidR="00770813" w:rsidRPr="00770813" w:rsidRDefault="00770813" w:rsidP="005F5EF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</w:t>
            </w:r>
            <w:r w:rsidRPr="00770813">
              <w:rPr>
                <w:i/>
                <w:iCs/>
                <w:color w:val="000000"/>
              </w:rPr>
              <w:t>n-class, peer-led presentations on some aspect of wellness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56D630D7" w14:textId="720B9CA5" w:rsidR="00422A5C" w:rsidRDefault="00422A5C" w:rsidP="005F5EF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Peer-led programs on a variety of topics related to student well-being, e.g., interpersonal violence prevention, suicide prevention, </w:t>
            </w:r>
            <w:r w:rsidR="00770813">
              <w:rPr>
                <w:iCs/>
                <w:color w:val="000000"/>
              </w:rPr>
              <w:t xml:space="preserve">nutrition, </w:t>
            </w:r>
            <w:r>
              <w:rPr>
                <w:iCs/>
                <w:color w:val="000000"/>
              </w:rPr>
              <w:t xml:space="preserve">social media.  </w:t>
            </w:r>
            <w:r w:rsidRPr="00422A5C">
              <w:rPr>
                <w:b/>
                <w:i/>
                <w:iCs/>
                <w:color w:val="000000"/>
              </w:rPr>
              <w:t>NOTE:</w:t>
            </w:r>
            <w:r>
              <w:rPr>
                <w:iCs/>
                <w:color w:val="000000"/>
              </w:rPr>
              <w:t xml:space="preserve"> These student presentations require that you, another faculty member, or a graduate assistant be there while the students present to </w:t>
            </w:r>
            <w:r w:rsidR="00770813">
              <w:rPr>
                <w:iCs/>
                <w:color w:val="000000"/>
              </w:rPr>
              <w:t>your</w:t>
            </w:r>
            <w:r>
              <w:rPr>
                <w:iCs/>
                <w:color w:val="000000"/>
              </w:rPr>
              <w:t xml:space="preserve"> students.</w:t>
            </w:r>
          </w:p>
          <w:p w14:paraId="721C96EC" w14:textId="77777777" w:rsidR="002D6D85" w:rsidRDefault="002D6D85" w:rsidP="005F5EF3">
            <w:pPr>
              <w:rPr>
                <w:iCs/>
                <w:color w:val="000000"/>
              </w:rPr>
            </w:pPr>
          </w:p>
          <w:p w14:paraId="4DD6CE60" w14:textId="3247463E" w:rsidR="002D6D85" w:rsidRDefault="002D6D85" w:rsidP="005F5EF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To schedule one of these peer-led </w:t>
            </w:r>
            <w:r w:rsidR="00770813">
              <w:rPr>
                <w:iCs/>
                <w:color w:val="000000"/>
              </w:rPr>
              <w:t>Wellness Education P</w:t>
            </w:r>
            <w:r>
              <w:rPr>
                <w:iCs/>
                <w:color w:val="000000"/>
              </w:rPr>
              <w:t>rograms for your class(</w:t>
            </w:r>
            <w:proofErr w:type="spellStart"/>
            <w:r>
              <w:rPr>
                <w:iCs/>
                <w:color w:val="000000"/>
              </w:rPr>
              <w:t>es</w:t>
            </w:r>
            <w:proofErr w:type="spellEnd"/>
            <w:r>
              <w:rPr>
                <w:iCs/>
                <w:color w:val="000000"/>
              </w:rPr>
              <w:t>), you must go online to AppSync and fill out a form here:</w:t>
            </w:r>
          </w:p>
          <w:p w14:paraId="083C7545" w14:textId="6CF57436" w:rsidR="002D6D85" w:rsidRPr="00DB395F" w:rsidRDefault="003A2AEC" w:rsidP="005F5EF3">
            <w:pPr>
              <w:rPr>
                <w:iCs/>
                <w:color w:val="000000"/>
              </w:rPr>
            </w:pPr>
            <w:hyperlink r:id="rId10" w:history="1">
              <w:r w:rsidR="002D6D85" w:rsidRPr="002D6D85">
                <w:rPr>
                  <w:rStyle w:val="Hyperlink"/>
                  <w:iCs/>
                </w:rPr>
                <w:t>https://orgsync.com/125469/forms/211444</w:t>
              </w:r>
            </w:hyperlink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126B937D" w14:textId="6666CE63" w:rsidR="00422A5C" w:rsidRPr="00DB395F" w:rsidRDefault="00422A5C" w:rsidP="00C465B2">
            <w:r w:rsidRPr="00DB395F">
              <w:t>Expose students to appropriate campus resources that help students actively engage in meaningful activities throughout college</w:t>
            </w:r>
            <w:r>
              <w:t>; Understand Responsibilities of Community Membership</w:t>
            </w:r>
          </w:p>
        </w:tc>
      </w:tr>
      <w:tr w:rsidR="0085074D" w:rsidRPr="00DB395F" w14:paraId="21D9198D" w14:textId="77777777" w:rsidTr="0076232E">
        <w:trPr>
          <w:trHeight w:val="260"/>
        </w:trPr>
        <w:tc>
          <w:tcPr>
            <w:tcW w:w="3235" w:type="dxa"/>
            <w:tcBorders>
              <w:bottom w:val="single" w:sz="4" w:space="0" w:color="auto"/>
            </w:tcBorders>
          </w:tcPr>
          <w:p w14:paraId="64B13DF4" w14:textId="77777777" w:rsidR="0085074D" w:rsidRDefault="0085074D" w:rsidP="005F5EF3">
            <w:pPr>
              <w:rPr>
                <w:iCs/>
                <w:color w:val="000000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7EA2AD8D" w14:textId="77777777" w:rsidR="0085074D" w:rsidRDefault="0085074D" w:rsidP="005F5EF3">
            <w:pPr>
              <w:rPr>
                <w:iCs/>
                <w:color w:val="000000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41E8FA5A" w14:textId="77777777" w:rsidR="0085074D" w:rsidRPr="00DB395F" w:rsidRDefault="0085074D" w:rsidP="00C465B2"/>
        </w:tc>
      </w:tr>
      <w:tr w:rsidR="0085074D" w:rsidRPr="00DB395F" w14:paraId="1D98F872" w14:textId="77777777" w:rsidTr="0076232E">
        <w:trPr>
          <w:trHeight w:val="260"/>
        </w:trPr>
        <w:tc>
          <w:tcPr>
            <w:tcW w:w="3235" w:type="dxa"/>
            <w:tcBorders>
              <w:bottom w:val="single" w:sz="4" w:space="0" w:color="auto"/>
            </w:tcBorders>
          </w:tcPr>
          <w:p w14:paraId="7AEB6E83" w14:textId="638643FA" w:rsidR="0085074D" w:rsidRDefault="0085074D" w:rsidP="005F5EF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Documentary </w:t>
            </w:r>
            <w:r w:rsidR="002C0E22">
              <w:rPr>
                <w:iCs/>
                <w:color w:val="000000"/>
              </w:rPr>
              <w:t xml:space="preserve">Film </w:t>
            </w:r>
            <w:r>
              <w:rPr>
                <w:iCs/>
                <w:color w:val="000000"/>
              </w:rPr>
              <w:t>Services</w:t>
            </w:r>
          </w:p>
          <w:p w14:paraId="53964E5F" w14:textId="4849684E" w:rsidR="002C0E22" w:rsidRDefault="002C0E22" w:rsidP="005F5EF3">
            <w:pPr>
              <w:rPr>
                <w:iCs/>
                <w:color w:val="000000"/>
              </w:rPr>
            </w:pPr>
          </w:p>
          <w:p w14:paraId="4333515A" w14:textId="255473FF" w:rsidR="002C0E22" w:rsidRPr="002C0E22" w:rsidRDefault="002C0E22" w:rsidP="005F5EF3">
            <w:pPr>
              <w:rPr>
                <w:i/>
                <w:iCs/>
                <w:color w:val="000000"/>
              </w:rPr>
            </w:pPr>
            <w:r w:rsidRPr="002C0E22">
              <w:rPr>
                <w:i/>
                <w:iCs/>
                <w:color w:val="000000"/>
              </w:rPr>
              <w:t>In-class workshops and instruction on basic documentary skills</w:t>
            </w:r>
          </w:p>
          <w:p w14:paraId="21E543C0" w14:textId="26B4A35A" w:rsidR="0085074D" w:rsidRDefault="0085074D" w:rsidP="005F5EF3">
            <w:pPr>
              <w:rPr>
                <w:iCs/>
                <w:color w:val="000000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5478DCA4" w14:textId="77777777" w:rsidR="003A2AEC" w:rsidRDefault="003A2AEC" w:rsidP="002C0E22">
            <w:pPr>
              <w:pStyle w:val="NormalWeb"/>
              <w:shd w:val="clear" w:color="auto" w:fill="FFFFFF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  <w:r>
              <w:rPr>
                <w:rFonts w:ascii="Lucida Grande" w:hAnsi="Lucida Grande" w:cs="Lucida Grande"/>
                <w:color w:val="000000"/>
                <w:sz w:val="18"/>
                <w:szCs w:val="18"/>
              </w:rPr>
              <w:t xml:space="preserve">Office of University Documentary Film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18"/>
                <w:szCs w:val="18"/>
              </w:rPr>
              <w:t xml:space="preserve">Services, </w:t>
            </w:r>
            <w:proofErr w:type="spellEnd"/>
          </w:p>
          <w:p w14:paraId="7F56D56E" w14:textId="400D2CB4" w:rsidR="002C0E22" w:rsidRDefault="002C0E22" w:rsidP="002C0E22">
            <w:pPr>
              <w:pStyle w:val="NormalWeb"/>
              <w:shd w:val="clear" w:color="auto" w:fill="FFFFFF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Lucida Grande" w:hAnsi="Lucida Grande" w:cs="Lucida Grande"/>
                <w:color w:val="000000"/>
                <w:sz w:val="18"/>
                <w:szCs w:val="18"/>
              </w:rPr>
              <w:t xml:space="preserve">Contact Beth Davison at </w:t>
            </w:r>
            <w:hyperlink r:id="rId11" w:history="1">
              <w:r>
                <w:rPr>
                  <w:rStyle w:val="Hyperlink"/>
                  <w:rFonts w:ascii="Lucida Grande" w:hAnsi="Lucida Grande" w:cs="Lucida Grande"/>
                  <w:color w:val="0A759B"/>
                  <w:sz w:val="18"/>
                  <w:szCs w:val="18"/>
                </w:rPr>
                <w:t>davison</w:t>
              </w:r>
              <w:r>
                <w:rPr>
                  <w:rStyle w:val="Hyperlink"/>
                  <w:rFonts w:ascii="Lucida Grande" w:hAnsi="Lucida Grande" w:cs="Lucida Grande"/>
                  <w:color w:val="0A759B"/>
                  <w:sz w:val="18"/>
                  <w:szCs w:val="18"/>
                </w:rPr>
                <w:t>b</w:t>
              </w:r>
              <w:r>
                <w:rPr>
                  <w:rStyle w:val="Hyperlink"/>
                  <w:rFonts w:ascii="Lucida Grande" w:hAnsi="Lucida Grande" w:cs="Lucida Grande"/>
                  <w:color w:val="0A759B"/>
                  <w:sz w:val="18"/>
                  <w:szCs w:val="18"/>
                </w:rPr>
                <w:t>@appstate.edu</w:t>
              </w:r>
            </w:hyperlink>
          </w:p>
          <w:p w14:paraId="6008B55E" w14:textId="79742BAE" w:rsidR="002C0E22" w:rsidRDefault="002C0E22" w:rsidP="002C0E22">
            <w:pPr>
              <w:pStyle w:val="NormalWeb"/>
              <w:shd w:val="clear" w:color="auto" w:fill="FFFFFF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  <w:r>
              <w:rPr>
                <w:rFonts w:ascii="Lucida Grande" w:hAnsi="Lucida Grande" w:cs="Lucida Grande"/>
                <w:color w:val="000000"/>
                <w:sz w:val="18"/>
                <w:szCs w:val="18"/>
              </w:rPr>
              <w:t xml:space="preserve">or Tom Hansell at </w:t>
            </w:r>
            <w:hyperlink r:id="rId12" w:history="1">
              <w:r>
                <w:rPr>
                  <w:rStyle w:val="Hyperlink"/>
                  <w:rFonts w:ascii="Lucida Grande" w:hAnsi="Lucida Grande" w:cs="Lucida Grande"/>
                  <w:color w:val="0A759B"/>
                  <w:sz w:val="18"/>
                  <w:szCs w:val="18"/>
                </w:rPr>
                <w:t>hansellts@appstate.edu</w:t>
              </w:r>
            </w:hyperlink>
          </w:p>
          <w:p w14:paraId="4922B230" w14:textId="77777777" w:rsidR="002C0E22" w:rsidRDefault="002C0E22" w:rsidP="002C0E22"/>
          <w:p w14:paraId="7364DE02" w14:textId="77777777" w:rsidR="0085074D" w:rsidRDefault="0085074D" w:rsidP="005F5EF3">
            <w:pPr>
              <w:rPr>
                <w:iCs/>
                <w:color w:val="000000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7FA5FAF1" w14:textId="05A70452" w:rsidR="0085074D" w:rsidRPr="00DB395F" w:rsidRDefault="0085074D" w:rsidP="00C465B2">
            <w:r>
              <w:t xml:space="preserve">Communicate Effectively; </w:t>
            </w:r>
            <w:r w:rsidRPr="00DB395F">
              <w:t>Expose students to appropriate campus resources that help students actively engage in meaningful activities throughout college</w:t>
            </w:r>
          </w:p>
        </w:tc>
      </w:tr>
      <w:tr w:rsidR="009B34EE" w:rsidRPr="00DB395F" w14:paraId="12F87C94" w14:textId="77777777" w:rsidTr="0076232E">
        <w:trPr>
          <w:trHeight w:val="314"/>
        </w:trPr>
        <w:tc>
          <w:tcPr>
            <w:tcW w:w="3235" w:type="dxa"/>
            <w:shd w:val="clear" w:color="auto" w:fill="A8D08D" w:themeFill="accent6" w:themeFillTint="99"/>
          </w:tcPr>
          <w:p w14:paraId="4F73BD9F" w14:textId="44B80F6B" w:rsidR="009A4F21" w:rsidRPr="00DB395F" w:rsidRDefault="007F2F46" w:rsidP="00853AAA">
            <w:pPr>
              <w:rPr>
                <w:b/>
              </w:rPr>
            </w:pPr>
            <w:r w:rsidRPr="00DB395F">
              <w:rPr>
                <w:b/>
              </w:rPr>
              <w:t xml:space="preserve">ONLINE LESSONS </w:t>
            </w:r>
            <w:r w:rsidR="009D6CCB" w:rsidRPr="00DB395F">
              <w:rPr>
                <w:b/>
              </w:rPr>
              <w:t>WHEN NO ONE CAN MEET YOUR STUDENTS IN PERSON: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63E6524" w14:textId="77777777" w:rsidR="009A4F21" w:rsidRPr="00DB395F" w:rsidRDefault="009A4F21" w:rsidP="00853AAA"/>
        </w:tc>
        <w:tc>
          <w:tcPr>
            <w:tcW w:w="3553" w:type="dxa"/>
            <w:shd w:val="clear" w:color="auto" w:fill="A8D08D" w:themeFill="accent6" w:themeFillTint="99"/>
          </w:tcPr>
          <w:p w14:paraId="42BACA87" w14:textId="77777777" w:rsidR="009A4F21" w:rsidRPr="00DB395F" w:rsidRDefault="009A4F21" w:rsidP="00853AAA"/>
        </w:tc>
      </w:tr>
      <w:tr w:rsidR="006643CB" w:rsidRPr="00DB395F" w14:paraId="0A023B41" w14:textId="77777777" w:rsidTr="0076232E">
        <w:trPr>
          <w:trHeight w:val="260"/>
        </w:trPr>
        <w:tc>
          <w:tcPr>
            <w:tcW w:w="3235" w:type="dxa"/>
          </w:tcPr>
          <w:p w14:paraId="61D003F1" w14:textId="6823F040" w:rsidR="009A4F21" w:rsidRPr="00DB395F" w:rsidRDefault="009D6CCB" w:rsidP="00853AAA">
            <w:r w:rsidRPr="00DB395F">
              <w:t>Wellness</w:t>
            </w:r>
          </w:p>
        </w:tc>
        <w:tc>
          <w:tcPr>
            <w:tcW w:w="3107" w:type="dxa"/>
            <w:shd w:val="clear" w:color="auto" w:fill="E2EFD9" w:themeFill="accent6" w:themeFillTint="33"/>
          </w:tcPr>
          <w:p w14:paraId="705985AA" w14:textId="7A228D9E" w:rsidR="009A4F21" w:rsidRPr="00DB395F" w:rsidRDefault="009D6CCB" w:rsidP="00853AAA">
            <w:r w:rsidRPr="00DB395F">
              <w:t>VIDEO to view with questions to answer,</w:t>
            </w:r>
            <w:r w:rsidR="006606F1" w:rsidRPr="00DB395F">
              <w:t xml:space="preserve"> at</w:t>
            </w:r>
          </w:p>
          <w:p w14:paraId="1078C589" w14:textId="77777777" w:rsidR="009D6CCB" w:rsidRDefault="009D6CCB" w:rsidP="00853AAA">
            <w:r w:rsidRPr="00DB395F">
              <w:t>YouTube: First Year Seminar at Appalachian State</w:t>
            </w:r>
          </w:p>
          <w:p w14:paraId="043EE5CD" w14:textId="77777777" w:rsidR="00552EE8" w:rsidRDefault="00552EE8" w:rsidP="00853AAA"/>
          <w:p w14:paraId="04342E03" w14:textId="44E67E32" w:rsidR="00552EE8" w:rsidRPr="00DB395F" w:rsidRDefault="003A2AEC" w:rsidP="00552EE8">
            <w:hyperlink r:id="rId13" w:history="1">
              <w:r w:rsidR="00552EE8" w:rsidRPr="00552EE8">
                <w:rPr>
                  <w:rStyle w:val="Hyperlink"/>
                </w:rPr>
                <w:t>https://www.youtube.com/watch?v=8oYyZ19TPRU</w:t>
              </w:r>
            </w:hyperlink>
          </w:p>
        </w:tc>
        <w:tc>
          <w:tcPr>
            <w:tcW w:w="3553" w:type="dxa"/>
          </w:tcPr>
          <w:p w14:paraId="136C9127" w14:textId="1CAD471D" w:rsidR="009D6CCB" w:rsidRPr="00DB395F" w:rsidRDefault="009D6CCB" w:rsidP="009D6CCB">
            <w:r w:rsidRPr="00DB395F">
              <w:t>Expose students to appropriate campus resources that help students actively engage in meaningful activities throughout college</w:t>
            </w:r>
          </w:p>
          <w:p w14:paraId="60D5ED6C" w14:textId="77777777" w:rsidR="009A4F21" w:rsidRPr="00DB395F" w:rsidRDefault="009A4F21" w:rsidP="00853AAA"/>
        </w:tc>
      </w:tr>
      <w:tr w:rsidR="006643CB" w:rsidRPr="00DB395F" w14:paraId="6EC27131" w14:textId="77777777" w:rsidTr="0076232E">
        <w:trPr>
          <w:trHeight w:val="260"/>
        </w:trPr>
        <w:tc>
          <w:tcPr>
            <w:tcW w:w="3235" w:type="dxa"/>
          </w:tcPr>
          <w:p w14:paraId="12A7D920" w14:textId="3569BAED" w:rsidR="009A4F21" w:rsidRPr="00DB395F" w:rsidRDefault="009A4F21" w:rsidP="00853AAA"/>
        </w:tc>
        <w:tc>
          <w:tcPr>
            <w:tcW w:w="3107" w:type="dxa"/>
            <w:shd w:val="clear" w:color="auto" w:fill="E2EFD9" w:themeFill="accent6" w:themeFillTint="33"/>
          </w:tcPr>
          <w:p w14:paraId="4C41500E" w14:textId="77777777" w:rsidR="009A4F21" w:rsidRPr="00DB395F" w:rsidRDefault="009A4F21" w:rsidP="00853AAA"/>
        </w:tc>
        <w:tc>
          <w:tcPr>
            <w:tcW w:w="3553" w:type="dxa"/>
          </w:tcPr>
          <w:p w14:paraId="00A9021B" w14:textId="77777777" w:rsidR="009A4F21" w:rsidRPr="00DB395F" w:rsidRDefault="009A4F21" w:rsidP="00853AAA"/>
        </w:tc>
      </w:tr>
      <w:tr w:rsidR="006643CB" w:rsidRPr="00DB395F" w14:paraId="7C06899A" w14:textId="77777777" w:rsidTr="0076232E">
        <w:trPr>
          <w:trHeight w:val="260"/>
        </w:trPr>
        <w:tc>
          <w:tcPr>
            <w:tcW w:w="3235" w:type="dxa"/>
          </w:tcPr>
          <w:p w14:paraId="347D4529" w14:textId="213BBD0D" w:rsidR="009D6CCB" w:rsidRPr="00DB395F" w:rsidRDefault="009D6CCB" w:rsidP="00853AAA">
            <w:r w:rsidRPr="00DB395F">
              <w:t>Career Development, Preparing to Launch from App State Starts Now</w:t>
            </w:r>
          </w:p>
        </w:tc>
        <w:tc>
          <w:tcPr>
            <w:tcW w:w="3107" w:type="dxa"/>
            <w:shd w:val="clear" w:color="auto" w:fill="E2EFD9" w:themeFill="accent6" w:themeFillTint="33"/>
          </w:tcPr>
          <w:p w14:paraId="627320AB" w14:textId="5D434E5F" w:rsidR="009D6CCB" w:rsidRPr="00DB395F" w:rsidRDefault="009D6CCB" w:rsidP="009A489A">
            <w:r w:rsidRPr="00DB395F">
              <w:t>VIDEO to view with questions to answer,</w:t>
            </w:r>
            <w:r w:rsidR="006606F1" w:rsidRPr="00DB395F">
              <w:t xml:space="preserve"> at</w:t>
            </w:r>
          </w:p>
          <w:p w14:paraId="5A9D723D" w14:textId="77777777" w:rsidR="009D6CCB" w:rsidRDefault="009D6CCB" w:rsidP="00853AAA">
            <w:r w:rsidRPr="00DB395F">
              <w:t>YouTube: First Year Seminar at Appalachian State</w:t>
            </w:r>
          </w:p>
          <w:p w14:paraId="65347C01" w14:textId="77777777" w:rsidR="00552EE8" w:rsidRDefault="00552EE8" w:rsidP="00853AAA"/>
          <w:p w14:paraId="44D30B8A" w14:textId="3E643065" w:rsidR="00552EE8" w:rsidRPr="00DB395F" w:rsidRDefault="003A2AEC" w:rsidP="00853AAA">
            <w:hyperlink r:id="rId14" w:history="1">
              <w:r w:rsidR="00552EE8" w:rsidRPr="00552EE8">
                <w:rPr>
                  <w:rStyle w:val="Hyperlink"/>
                </w:rPr>
                <w:t>https://www.youtube.com/watch?v=CwxeZCl2vNU&amp;t=10s</w:t>
              </w:r>
            </w:hyperlink>
          </w:p>
        </w:tc>
        <w:tc>
          <w:tcPr>
            <w:tcW w:w="3553" w:type="dxa"/>
          </w:tcPr>
          <w:p w14:paraId="7E4DFC9D" w14:textId="1E6D3BD2" w:rsidR="009D6CCB" w:rsidRPr="00DB395F" w:rsidRDefault="009D6CCB" w:rsidP="009D6CCB">
            <w:r w:rsidRPr="00DB395F">
              <w:t>Expose students to appropriate campus resources that help students actively engage in meaningful activities throughout college</w:t>
            </w:r>
          </w:p>
          <w:p w14:paraId="6F6E7835" w14:textId="77777777" w:rsidR="009D6CCB" w:rsidRPr="00DB395F" w:rsidRDefault="009D6CCB" w:rsidP="00853AAA"/>
        </w:tc>
      </w:tr>
      <w:tr w:rsidR="006643CB" w:rsidRPr="00DB395F" w14:paraId="62ED030C" w14:textId="77777777" w:rsidTr="0076232E">
        <w:trPr>
          <w:trHeight w:val="323"/>
        </w:trPr>
        <w:tc>
          <w:tcPr>
            <w:tcW w:w="3235" w:type="dxa"/>
          </w:tcPr>
          <w:p w14:paraId="21D9DEFF" w14:textId="77777777" w:rsidR="009D6CCB" w:rsidRPr="00DB395F" w:rsidRDefault="009D6CCB" w:rsidP="00853AAA"/>
        </w:tc>
        <w:tc>
          <w:tcPr>
            <w:tcW w:w="3107" w:type="dxa"/>
            <w:shd w:val="clear" w:color="auto" w:fill="E2EFD9" w:themeFill="accent6" w:themeFillTint="33"/>
          </w:tcPr>
          <w:p w14:paraId="3E4C8E77" w14:textId="77777777" w:rsidR="009D6CCB" w:rsidRPr="00DB395F" w:rsidRDefault="009D6CCB" w:rsidP="00853AAA"/>
        </w:tc>
        <w:tc>
          <w:tcPr>
            <w:tcW w:w="3553" w:type="dxa"/>
          </w:tcPr>
          <w:p w14:paraId="1A023D0E" w14:textId="77777777" w:rsidR="009D6CCB" w:rsidRPr="00DB395F" w:rsidRDefault="009D6CCB" w:rsidP="00853AAA"/>
        </w:tc>
      </w:tr>
      <w:tr w:rsidR="006643CB" w:rsidRPr="00DB395F" w14:paraId="5DAD27AE" w14:textId="77777777" w:rsidTr="0076232E">
        <w:trPr>
          <w:trHeight w:val="260"/>
        </w:trPr>
        <w:tc>
          <w:tcPr>
            <w:tcW w:w="3235" w:type="dxa"/>
          </w:tcPr>
          <w:p w14:paraId="399ACFB5" w14:textId="02212E22" w:rsidR="009D6CCB" w:rsidRPr="00DB395F" w:rsidRDefault="009D6CCB" w:rsidP="00853AAA">
            <w:r w:rsidRPr="00DB395F">
              <w:t xml:space="preserve">Advising, </w:t>
            </w:r>
            <w:proofErr w:type="gramStart"/>
            <w:r w:rsidR="007F2C60" w:rsidRPr="00DB395F">
              <w:t>Planning</w:t>
            </w:r>
            <w:proofErr w:type="gramEnd"/>
            <w:r w:rsidR="007F2C60" w:rsidRPr="00DB395F">
              <w:t xml:space="preserve"> to f</w:t>
            </w:r>
            <w:r w:rsidRPr="00DB395F">
              <w:t>inish</w:t>
            </w:r>
            <w:r w:rsidR="007F2C60" w:rsidRPr="00DB395F">
              <w:t>ing college in f</w:t>
            </w:r>
            <w:r w:rsidRPr="00DB395F">
              <w:t>our</w:t>
            </w:r>
            <w:r w:rsidR="007F2C60" w:rsidRPr="00DB395F">
              <w:t xml:space="preserve"> years</w:t>
            </w:r>
          </w:p>
        </w:tc>
        <w:tc>
          <w:tcPr>
            <w:tcW w:w="3107" w:type="dxa"/>
            <w:shd w:val="clear" w:color="auto" w:fill="E2EFD9" w:themeFill="accent6" w:themeFillTint="33"/>
          </w:tcPr>
          <w:p w14:paraId="60BD737D" w14:textId="59D86263" w:rsidR="009D6CCB" w:rsidRPr="00DB395F" w:rsidRDefault="009D6CCB" w:rsidP="009A489A">
            <w:r w:rsidRPr="00DB395F">
              <w:t>VIDEO to view with questions to answer,</w:t>
            </w:r>
            <w:r w:rsidR="006606F1" w:rsidRPr="00DB395F">
              <w:t xml:space="preserve"> at</w:t>
            </w:r>
          </w:p>
          <w:p w14:paraId="59841F47" w14:textId="77777777" w:rsidR="009D6CCB" w:rsidRDefault="009D6CCB" w:rsidP="00853AAA">
            <w:r w:rsidRPr="00DB395F">
              <w:t>YouTube: First Year Seminar at Appalachian State</w:t>
            </w:r>
          </w:p>
          <w:p w14:paraId="3CB0BBD6" w14:textId="77777777" w:rsidR="00552EE8" w:rsidRDefault="00552EE8" w:rsidP="00853AAA"/>
          <w:p w14:paraId="031F1F42" w14:textId="6955D2E3" w:rsidR="00552EE8" w:rsidRPr="00DB395F" w:rsidRDefault="003A2AEC" w:rsidP="00853AAA">
            <w:hyperlink r:id="rId15" w:history="1">
              <w:r w:rsidR="00552EE8" w:rsidRPr="00552EE8">
                <w:rPr>
                  <w:rStyle w:val="Hyperlink"/>
                </w:rPr>
                <w:t>https://www.youtube.com/watch?v=2OHkw1mwOFE</w:t>
              </w:r>
            </w:hyperlink>
          </w:p>
        </w:tc>
        <w:tc>
          <w:tcPr>
            <w:tcW w:w="3553" w:type="dxa"/>
          </w:tcPr>
          <w:p w14:paraId="10A10757" w14:textId="7D95BB73" w:rsidR="009D6CCB" w:rsidRPr="00DB395F" w:rsidRDefault="009D6CCB" w:rsidP="009D6CCB">
            <w:r w:rsidRPr="00DB395F">
              <w:t>Expose students to appropriate campus resources that help students actively engage</w:t>
            </w:r>
            <w:r w:rsidR="00DB395F">
              <w:t xml:space="preserve"> </w:t>
            </w:r>
            <w:r w:rsidRPr="00DB395F">
              <w:t>in meaningful activities throughout college</w:t>
            </w:r>
          </w:p>
          <w:p w14:paraId="5BFEEBE9" w14:textId="77777777" w:rsidR="009D6CCB" w:rsidRPr="00DB395F" w:rsidRDefault="009D6CCB" w:rsidP="00853AAA"/>
        </w:tc>
      </w:tr>
      <w:tr w:rsidR="006643CB" w:rsidRPr="00DB395F" w14:paraId="792875D8" w14:textId="77777777" w:rsidTr="0076232E">
        <w:trPr>
          <w:trHeight w:val="260"/>
        </w:trPr>
        <w:tc>
          <w:tcPr>
            <w:tcW w:w="3235" w:type="dxa"/>
          </w:tcPr>
          <w:p w14:paraId="56D82D7A" w14:textId="77777777" w:rsidR="009D6CCB" w:rsidRPr="00DB395F" w:rsidRDefault="009D6CCB" w:rsidP="00853AAA"/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559768" w14:textId="77777777" w:rsidR="009D6CCB" w:rsidRPr="00DB395F" w:rsidRDefault="009D6CCB" w:rsidP="00853AAA"/>
        </w:tc>
        <w:tc>
          <w:tcPr>
            <w:tcW w:w="3553" w:type="dxa"/>
          </w:tcPr>
          <w:p w14:paraId="749E54CF" w14:textId="77777777" w:rsidR="009D6CCB" w:rsidRPr="00DB395F" w:rsidRDefault="009D6CCB" w:rsidP="00853AAA"/>
        </w:tc>
      </w:tr>
      <w:tr w:rsidR="006643CB" w:rsidRPr="00DB395F" w14:paraId="14F863EE" w14:textId="77777777" w:rsidTr="0076232E">
        <w:trPr>
          <w:trHeight w:val="260"/>
        </w:trPr>
        <w:tc>
          <w:tcPr>
            <w:tcW w:w="3235" w:type="dxa"/>
          </w:tcPr>
          <w:p w14:paraId="203DC7FF" w14:textId="5B585D09" w:rsidR="009D6CCB" w:rsidRPr="00DB395F" w:rsidRDefault="009D6CCB" w:rsidP="00853AAA">
            <w:r w:rsidRPr="00DB395F">
              <w:t>Involvement in Campus Activities, Clubs &amp; Organizations, AppSync</w:t>
            </w:r>
          </w:p>
        </w:tc>
        <w:tc>
          <w:tcPr>
            <w:tcW w:w="3107" w:type="dxa"/>
            <w:shd w:val="clear" w:color="auto" w:fill="C5E0B3" w:themeFill="accent6" w:themeFillTint="66"/>
          </w:tcPr>
          <w:p w14:paraId="71F7E787" w14:textId="0E9088AF" w:rsidR="009D6CCB" w:rsidRPr="00DB395F" w:rsidRDefault="009D6CCB" w:rsidP="009A489A">
            <w:r w:rsidRPr="00DB395F">
              <w:t>VIDEO to view with questions to answer,</w:t>
            </w:r>
            <w:r w:rsidR="006606F1" w:rsidRPr="00DB395F">
              <w:t xml:space="preserve"> at</w:t>
            </w:r>
          </w:p>
          <w:p w14:paraId="2B76E6A4" w14:textId="77777777" w:rsidR="009D6CCB" w:rsidRDefault="009D6CCB" w:rsidP="00853AAA">
            <w:r w:rsidRPr="00DB395F">
              <w:t>YouTube: First Year Seminar at Appalachian State</w:t>
            </w:r>
          </w:p>
          <w:p w14:paraId="0B7ADB0D" w14:textId="77777777" w:rsidR="00AC1BCD" w:rsidRDefault="00AC1BCD" w:rsidP="00853AAA"/>
          <w:p w14:paraId="7D2E4418" w14:textId="0D200EDC" w:rsidR="00AC1BCD" w:rsidRPr="00DB395F" w:rsidRDefault="003A2AEC" w:rsidP="00853AAA">
            <w:hyperlink r:id="rId16" w:history="1">
              <w:r w:rsidR="00AC1BCD" w:rsidRPr="00AC1BCD">
                <w:rPr>
                  <w:rStyle w:val="Hyperlink"/>
                </w:rPr>
                <w:t>https://www.youtube.com/watch?v=52KWnz3uW-E</w:t>
              </w:r>
            </w:hyperlink>
          </w:p>
        </w:tc>
        <w:tc>
          <w:tcPr>
            <w:tcW w:w="3553" w:type="dxa"/>
          </w:tcPr>
          <w:p w14:paraId="6FD1B6A2" w14:textId="3D024F69" w:rsidR="009D6CCB" w:rsidRPr="00DB395F" w:rsidRDefault="009D6CCB" w:rsidP="009D6CCB">
            <w:r w:rsidRPr="00DB395F">
              <w:t>Expose students to appropriate campus resources that help students actively engage</w:t>
            </w:r>
            <w:r w:rsidR="00DB395F">
              <w:t xml:space="preserve"> </w:t>
            </w:r>
            <w:r w:rsidRPr="00DB395F">
              <w:t>in meaningful activities throughout college</w:t>
            </w:r>
          </w:p>
          <w:p w14:paraId="72F75157" w14:textId="77777777" w:rsidR="009D6CCB" w:rsidRPr="00DB395F" w:rsidRDefault="009D6CCB" w:rsidP="00853AAA"/>
        </w:tc>
      </w:tr>
      <w:tr w:rsidR="006643CB" w:rsidRPr="00DB395F" w14:paraId="5D52E5E9" w14:textId="77777777" w:rsidTr="0076232E">
        <w:trPr>
          <w:trHeight w:val="323"/>
        </w:trPr>
        <w:tc>
          <w:tcPr>
            <w:tcW w:w="3235" w:type="dxa"/>
          </w:tcPr>
          <w:p w14:paraId="181E558A" w14:textId="77777777" w:rsidR="009D6CCB" w:rsidRPr="00DB395F" w:rsidRDefault="009D6CCB" w:rsidP="00853AAA"/>
        </w:tc>
        <w:tc>
          <w:tcPr>
            <w:tcW w:w="3107" w:type="dxa"/>
            <w:shd w:val="clear" w:color="auto" w:fill="C5E0B3" w:themeFill="accent6" w:themeFillTint="66"/>
          </w:tcPr>
          <w:p w14:paraId="5EC44BD3" w14:textId="77777777" w:rsidR="009D6CCB" w:rsidRPr="00DB395F" w:rsidRDefault="009D6CCB" w:rsidP="00853AAA"/>
        </w:tc>
        <w:tc>
          <w:tcPr>
            <w:tcW w:w="3553" w:type="dxa"/>
          </w:tcPr>
          <w:p w14:paraId="2B9DBC70" w14:textId="77777777" w:rsidR="009D6CCB" w:rsidRPr="00DB395F" w:rsidRDefault="009D6CCB" w:rsidP="00853AAA"/>
        </w:tc>
      </w:tr>
      <w:tr w:rsidR="006643CB" w:rsidRPr="00DB395F" w14:paraId="6F4E3734" w14:textId="77777777" w:rsidTr="0076232E">
        <w:trPr>
          <w:trHeight w:val="260"/>
        </w:trPr>
        <w:tc>
          <w:tcPr>
            <w:tcW w:w="3235" w:type="dxa"/>
          </w:tcPr>
          <w:p w14:paraId="4DF38B0B" w14:textId="77777777" w:rsidR="007F2C60" w:rsidRPr="00DB395F" w:rsidRDefault="006643CB" w:rsidP="006643CB">
            <w:r w:rsidRPr="00DB395F">
              <w:t xml:space="preserve">Library Videos </w:t>
            </w:r>
          </w:p>
          <w:p w14:paraId="4DDFF7E2" w14:textId="62CBB6C6" w:rsidR="007F2C60" w:rsidRPr="00AC1BCD" w:rsidRDefault="00AC1BCD" w:rsidP="006643CB">
            <w:pPr>
              <w:rPr>
                <w:i/>
              </w:rPr>
            </w:pPr>
            <w:r w:rsidRPr="00AC1BCD">
              <w:rPr>
                <w:i/>
              </w:rPr>
              <w:t>These are</w:t>
            </w:r>
          </w:p>
          <w:p w14:paraId="31C55B23" w14:textId="06F3234F" w:rsidR="006643CB" w:rsidRPr="00DB395F" w:rsidRDefault="006643CB" w:rsidP="006643CB">
            <w:pPr>
              <w:rPr>
                <w:i/>
              </w:rPr>
            </w:pPr>
            <w:r w:rsidRPr="00AC1BCD">
              <w:rPr>
                <w:i/>
                <w:u w:val="single"/>
              </w:rPr>
              <w:t>not</w:t>
            </w:r>
            <w:r w:rsidRPr="00DB395F">
              <w:rPr>
                <w:i/>
              </w:rPr>
              <w:t xml:space="preserve"> the req</w:t>
            </w:r>
            <w:r w:rsidR="007F2C60" w:rsidRPr="00DB395F">
              <w:rPr>
                <w:i/>
              </w:rPr>
              <w:t>uired FYS Online Library Module</w:t>
            </w:r>
            <w:r w:rsidRPr="00DB395F">
              <w:rPr>
                <w:i/>
              </w:rPr>
              <w:t xml:space="preserve"> – </w:t>
            </w:r>
            <w:r w:rsidR="007F2C60" w:rsidRPr="00DB395F">
              <w:rPr>
                <w:i/>
              </w:rPr>
              <w:t xml:space="preserve">these </w:t>
            </w:r>
            <w:r w:rsidRPr="00DB395F">
              <w:rPr>
                <w:i/>
              </w:rPr>
              <w:t>are supplemental videos provided by the Library</w:t>
            </w:r>
            <w:r w:rsidR="007F2C60" w:rsidRPr="00DB395F">
              <w:rPr>
                <w:i/>
              </w:rPr>
              <w:t xml:space="preserve"> on plagiarism, citations, etc.</w:t>
            </w:r>
          </w:p>
        </w:tc>
        <w:tc>
          <w:tcPr>
            <w:tcW w:w="3107" w:type="dxa"/>
            <w:shd w:val="clear" w:color="auto" w:fill="C5E0B3" w:themeFill="accent6" w:themeFillTint="66"/>
          </w:tcPr>
          <w:p w14:paraId="32B90492" w14:textId="7AA51AF7" w:rsidR="006643CB" w:rsidRPr="00DB395F" w:rsidRDefault="006643CB" w:rsidP="00853AAA">
            <w:r w:rsidRPr="00DB395F">
              <w:t>V</w:t>
            </w:r>
            <w:r w:rsidR="007F2C60" w:rsidRPr="00DB395F">
              <w:t xml:space="preserve">IDEOS to view and </w:t>
            </w:r>
            <w:r w:rsidRPr="00DB395F">
              <w:t>select from at:</w:t>
            </w:r>
          </w:p>
          <w:p w14:paraId="7B4620CF" w14:textId="71ABB1AA" w:rsidR="006643CB" w:rsidRPr="00DB395F" w:rsidRDefault="003A2AEC" w:rsidP="00853AAA">
            <w:hyperlink r:id="rId17" w:history="1">
              <w:r w:rsidR="006643CB" w:rsidRPr="00AC1BCD">
                <w:rPr>
                  <w:rStyle w:val="Hyperlink"/>
                </w:rPr>
                <w:t>http://library.appstate.edu/gethelp/tutorials</w:t>
              </w:r>
            </w:hyperlink>
          </w:p>
        </w:tc>
        <w:tc>
          <w:tcPr>
            <w:tcW w:w="3553" w:type="dxa"/>
          </w:tcPr>
          <w:p w14:paraId="37204C56" w14:textId="3976E024" w:rsidR="006643CB" w:rsidRPr="00DB395F" w:rsidRDefault="006643CB" w:rsidP="007043BD">
            <w:r w:rsidRPr="00DB395F">
              <w:t>Information Literacy</w:t>
            </w:r>
            <w:r w:rsidR="007043BD">
              <w:t xml:space="preserve"> / Library Research Skills</w:t>
            </w:r>
          </w:p>
        </w:tc>
      </w:tr>
    </w:tbl>
    <w:p w14:paraId="0B1FDDBF" w14:textId="527D6D37" w:rsidR="009A4F21" w:rsidRPr="00DB395F" w:rsidRDefault="009A4F21"/>
    <w:sectPr w:rsidR="009A4F21" w:rsidRPr="00DB395F" w:rsidSect="0086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3E"/>
    <w:rsid w:val="000175CD"/>
    <w:rsid w:val="000869B4"/>
    <w:rsid w:val="00096B14"/>
    <w:rsid w:val="000D33C8"/>
    <w:rsid w:val="00184A5E"/>
    <w:rsid w:val="002032D4"/>
    <w:rsid w:val="00277D1B"/>
    <w:rsid w:val="002A55B0"/>
    <w:rsid w:val="002C0E22"/>
    <w:rsid w:val="002D6D85"/>
    <w:rsid w:val="003621AF"/>
    <w:rsid w:val="003A2AEC"/>
    <w:rsid w:val="003C1B15"/>
    <w:rsid w:val="003D29DA"/>
    <w:rsid w:val="00422A5C"/>
    <w:rsid w:val="004A0BF7"/>
    <w:rsid w:val="004A564C"/>
    <w:rsid w:val="00552EE8"/>
    <w:rsid w:val="005E2B74"/>
    <w:rsid w:val="005F5EF3"/>
    <w:rsid w:val="006606F1"/>
    <w:rsid w:val="006643CB"/>
    <w:rsid w:val="006848F1"/>
    <w:rsid w:val="006C0BAA"/>
    <w:rsid w:val="007043BD"/>
    <w:rsid w:val="00730056"/>
    <w:rsid w:val="00746327"/>
    <w:rsid w:val="0076232E"/>
    <w:rsid w:val="00770813"/>
    <w:rsid w:val="007B1CFB"/>
    <w:rsid w:val="007D3EAE"/>
    <w:rsid w:val="007E43EC"/>
    <w:rsid w:val="007F2C60"/>
    <w:rsid w:val="007F2F46"/>
    <w:rsid w:val="0085074D"/>
    <w:rsid w:val="00867BF8"/>
    <w:rsid w:val="008818DD"/>
    <w:rsid w:val="00930996"/>
    <w:rsid w:val="009A4F21"/>
    <w:rsid w:val="009B34EE"/>
    <w:rsid w:val="009D6CCB"/>
    <w:rsid w:val="00AC1BCD"/>
    <w:rsid w:val="00B135BC"/>
    <w:rsid w:val="00C465B2"/>
    <w:rsid w:val="00D151E2"/>
    <w:rsid w:val="00DB395F"/>
    <w:rsid w:val="00DF20A1"/>
    <w:rsid w:val="00EE7953"/>
    <w:rsid w:val="00F05B3E"/>
    <w:rsid w:val="00F477F2"/>
    <w:rsid w:val="00FE14EC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3FD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E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21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0E2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C0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rackensd@appstate.edu" TargetMode="External"/><Relationship Id="rId13" Type="http://schemas.openxmlformats.org/officeDocument/2006/relationships/hyperlink" Target="https://www.youtube.com/watch?v=8oYyZ19TP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oadesgd@appstate.edu" TargetMode="External"/><Relationship Id="rId12" Type="http://schemas.openxmlformats.org/officeDocument/2006/relationships/hyperlink" Target="mailto:hansellts@appstate.edu" TargetMode="External"/><Relationship Id="rId17" Type="http://schemas.openxmlformats.org/officeDocument/2006/relationships/hyperlink" Target="http://library.appstate.edu/gethelp/tutoria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2KWnz3uW-E" TargetMode="External"/><Relationship Id="rId1" Type="http://schemas.openxmlformats.org/officeDocument/2006/relationships/styles" Target="styles.xml"/><Relationship Id="rId6" Type="http://schemas.openxmlformats.org/officeDocument/2006/relationships/hyperlink" Target="http://mha.appstate.edu/" TargetMode="External"/><Relationship Id="rId11" Type="http://schemas.openxmlformats.org/officeDocument/2006/relationships/hyperlink" Target="mailto:davisonb@appstate.edu" TargetMode="External"/><Relationship Id="rId5" Type="http://schemas.openxmlformats.org/officeDocument/2006/relationships/hyperlink" Target="tel:828-262-3180" TargetMode="External"/><Relationship Id="rId15" Type="http://schemas.openxmlformats.org/officeDocument/2006/relationships/hyperlink" Target="https://www.youtube.com/watch?v=2OHkw1mwOFE" TargetMode="External"/><Relationship Id="rId10" Type="http://schemas.openxmlformats.org/officeDocument/2006/relationships/hyperlink" Target="https://orgsync.com/125469/forms/211444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fishmankm@appstate.edu" TargetMode="External"/><Relationship Id="rId9" Type="http://schemas.openxmlformats.org/officeDocument/2006/relationships/hyperlink" Target="mailto:grayje@appstate.edu" TargetMode="External"/><Relationship Id="rId14" Type="http://schemas.openxmlformats.org/officeDocument/2006/relationships/hyperlink" Target="https://www.youtube.com/watch?v=CwxeZCl2vNU&amp;t=1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2017-07-31T20:14:00Z</dcterms:created>
  <dcterms:modified xsi:type="dcterms:W3CDTF">2019-02-18T20:17:00Z</dcterms:modified>
</cp:coreProperties>
</file>