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1C64" w14:textId="77777777" w:rsidR="00985EE4" w:rsidRDefault="00985EE4" w:rsidP="00A167E3">
      <w:pPr>
        <w:jc w:val="center"/>
        <w:rPr>
          <w:rFonts w:ascii="Avenir Heavy" w:eastAsia="Times New Roman" w:hAnsi="Avenir Heavy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venir Heavy" w:eastAsia="Times New Roman" w:hAnsi="Avenir Heavy" w:cs="Arial"/>
          <w:b/>
          <w:bCs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 wp14:anchorId="440D3FF4" wp14:editId="4890CCBB">
            <wp:extent cx="4101465" cy="859650"/>
            <wp:effectExtent l="0" t="0" r="0" b="4445"/>
            <wp:docPr id="2" name="Picture 2" descr="First_Year_Seminar_Titlemark%20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_Year_Seminar_Titlemark%20Offici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609" cy="8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9353" w14:textId="77777777" w:rsidR="007F7ADC" w:rsidRDefault="007F7ADC" w:rsidP="007F7ADC">
      <w:pPr>
        <w:rPr>
          <w:rFonts w:ascii="Avenir Heavy" w:eastAsia="Times New Roman" w:hAnsi="Avenir Heavy" w:cs="Arial"/>
          <w:b/>
          <w:bCs/>
          <w:color w:val="222222"/>
          <w:sz w:val="32"/>
          <w:szCs w:val="32"/>
          <w:shd w:val="clear" w:color="auto" w:fill="FFFFFF"/>
        </w:rPr>
      </w:pPr>
    </w:p>
    <w:p w14:paraId="472991C8" w14:textId="1C19D8F6" w:rsidR="00E8188A" w:rsidRPr="00985EE4" w:rsidRDefault="00985EE4" w:rsidP="00A167E3">
      <w:pPr>
        <w:jc w:val="center"/>
        <w:rPr>
          <w:rFonts w:ascii="Avenir Heavy" w:eastAsia="Times New Roman" w:hAnsi="Avenir Heavy" w:cs="Arial"/>
          <w:b/>
          <w:bCs/>
          <w:color w:val="222222"/>
          <w:sz w:val="36"/>
          <w:szCs w:val="36"/>
          <w:shd w:val="clear" w:color="auto" w:fill="FFFFFF"/>
        </w:rPr>
      </w:pPr>
      <w:r w:rsidRPr="00985EE4">
        <w:rPr>
          <w:rFonts w:ascii="Avenir Heavy" w:eastAsia="Times New Roman" w:hAnsi="Avenir Heavy" w:cs="Arial"/>
          <w:b/>
          <w:bCs/>
          <w:color w:val="222222"/>
          <w:sz w:val="36"/>
          <w:szCs w:val="36"/>
          <w:shd w:val="clear" w:color="auto" w:fill="FFFFFF"/>
        </w:rPr>
        <w:t xml:space="preserve">Ten </w:t>
      </w:r>
      <w:r w:rsidR="006D56E1" w:rsidRPr="00985EE4">
        <w:rPr>
          <w:rFonts w:ascii="Avenir Heavy" w:eastAsia="Times New Roman" w:hAnsi="Avenir Heavy" w:cs="Arial"/>
          <w:b/>
          <w:bCs/>
          <w:color w:val="222222"/>
          <w:sz w:val="36"/>
          <w:szCs w:val="36"/>
          <w:shd w:val="clear" w:color="auto" w:fill="FFFFFF"/>
        </w:rPr>
        <w:t xml:space="preserve">Common Goals </w:t>
      </w:r>
      <w:r w:rsidRPr="00985EE4">
        <w:rPr>
          <w:rFonts w:ascii="Avenir Heavy" w:eastAsia="Times New Roman" w:hAnsi="Avenir Heavy" w:cs="Arial"/>
          <w:b/>
          <w:bCs/>
          <w:color w:val="222222"/>
          <w:sz w:val="36"/>
          <w:szCs w:val="36"/>
          <w:shd w:val="clear" w:color="auto" w:fill="FFFFFF"/>
        </w:rPr>
        <w:t>of A</w:t>
      </w:r>
      <w:r w:rsidR="00E8188A" w:rsidRPr="00985EE4">
        <w:rPr>
          <w:rFonts w:ascii="Avenir Heavy" w:eastAsia="Times New Roman" w:hAnsi="Avenir Heavy" w:cs="Arial"/>
          <w:b/>
          <w:bCs/>
          <w:color w:val="222222"/>
          <w:sz w:val="36"/>
          <w:szCs w:val="36"/>
          <w:shd w:val="clear" w:color="auto" w:fill="FFFFFF"/>
        </w:rPr>
        <w:t>ll First Year Seminar Courses</w:t>
      </w:r>
    </w:p>
    <w:p w14:paraId="11EC1AE6" w14:textId="77777777" w:rsidR="00E8188A" w:rsidRPr="00A167E3" w:rsidRDefault="00E8188A" w:rsidP="00A167E3">
      <w:pPr>
        <w:jc w:val="center"/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</w:pPr>
    </w:p>
    <w:p w14:paraId="29D0A68C" w14:textId="2EE9AB8D" w:rsidR="00E8188A" w:rsidRDefault="00E8188A" w:rsidP="0046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</w:pPr>
      <w:r w:rsidRPr="00A167E3"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  <w:t xml:space="preserve">Each FYS course is unique and based on a topic </w:t>
      </w:r>
      <w:r w:rsidR="00985EE4"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  <w:t xml:space="preserve">in which </w:t>
      </w:r>
      <w:r w:rsidRPr="00A167E3"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  <w:t xml:space="preserve">the instructor has expertise and </w:t>
      </w:r>
      <w:r w:rsidR="00985EE4"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  <w:t xml:space="preserve">is </w:t>
      </w:r>
      <w:r w:rsidRPr="00A167E3"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  <w:t xml:space="preserve">passionate about teaching.  But through their unique topic, each FYS instructor </w:t>
      </w:r>
      <w:r w:rsidR="00B47244"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  <w:t>designs a course with either assignments or activities intentionally designed</w:t>
      </w:r>
      <w:r w:rsidRPr="00A167E3"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  <w:t xml:space="preserve"> to </w:t>
      </w:r>
      <w:r w:rsidR="00B47244"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  <w:t>align with</w:t>
      </w:r>
      <w:r w:rsidRPr="00A167E3"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  <w:t xml:space="preserve"> the following</w:t>
      </w:r>
      <w:r w:rsidR="00B47244"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  <w:t xml:space="preserve"> ten goals.</w:t>
      </w:r>
    </w:p>
    <w:p w14:paraId="72D682E4" w14:textId="77777777" w:rsidR="00A167E3" w:rsidRPr="00A167E3" w:rsidRDefault="00A167E3" w:rsidP="00A167E3">
      <w:pPr>
        <w:jc w:val="center"/>
        <w:rPr>
          <w:rFonts w:ascii="Avenir Heavy" w:eastAsia="Times New Roman" w:hAnsi="Avenir Heavy" w:cs="Arial"/>
          <w:b/>
          <w:bCs/>
          <w:color w:val="222222"/>
          <w:shd w:val="clear" w:color="auto" w:fill="FFFFFF"/>
        </w:rPr>
      </w:pPr>
    </w:p>
    <w:p w14:paraId="46D8EF09" w14:textId="40C27409" w:rsidR="00B47244" w:rsidRPr="00124228" w:rsidRDefault="00B47244" w:rsidP="00460D6E">
      <w:pPr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</w:pPr>
      <w:r w:rsidRPr="00124228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  <w:t>GOALS OF EXPOSURE</w:t>
      </w:r>
    </w:p>
    <w:p w14:paraId="7EEA4652" w14:textId="60B3A92E" w:rsidR="00CB14A0" w:rsidRPr="00CB14A0" w:rsidRDefault="00CB14A0" w:rsidP="00460D6E">
      <w:pPr>
        <w:jc w:val="center"/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</w:pPr>
      <w:r w:rsidRPr="00CB14A0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G</w:t>
      </w:r>
      <w:r w:rsidRPr="00CB14A0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 xml:space="preserve">oals of </w:t>
      </w:r>
      <w:r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E</w:t>
      </w:r>
      <w:r w:rsidRPr="00CB14A0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 xml:space="preserve">xposure are goals of the First Year Seminar that require activities but not necessarily graded assignments. </w:t>
      </w:r>
    </w:p>
    <w:p w14:paraId="34754845" w14:textId="77777777" w:rsidR="00E8188A" w:rsidRPr="00E15E0B" w:rsidRDefault="00E8188A" w:rsidP="00E8188A">
      <w:pPr>
        <w:rPr>
          <w:rFonts w:ascii="Avenir Medium" w:eastAsia="Times New Roman" w:hAnsi="Avenir Medium" w:cs="Arial"/>
          <w:color w:val="222222"/>
          <w:sz w:val="19"/>
          <w:szCs w:val="19"/>
          <w:shd w:val="clear" w:color="auto" w:fill="FFFFFF"/>
        </w:rPr>
      </w:pPr>
    </w:p>
    <w:p w14:paraId="27220113" w14:textId="4A535666" w:rsidR="005C33BE" w:rsidRPr="00E15E0B" w:rsidRDefault="00892FC9" w:rsidP="007202D9">
      <w:pPr>
        <w:pStyle w:val="ListParagraph"/>
        <w:numPr>
          <w:ilvl w:val="0"/>
          <w:numId w:val="1"/>
        </w:numPr>
        <w:rPr>
          <w:rFonts w:ascii="Avenir Medium" w:eastAsia="Times New Roman" w:hAnsi="Avenir Medium" w:cs="Times New Roman"/>
        </w:rPr>
      </w:pPr>
      <w:r w:rsidRPr="00E15E0B">
        <w:rPr>
          <w:rFonts w:ascii="Avenir Medium" w:eastAsia="Times New Roman" w:hAnsi="Avenir Medium" w:cs="Times New Roman"/>
        </w:rPr>
        <w:t xml:space="preserve">Goal: </w:t>
      </w:r>
      <w:r w:rsidR="00C65322" w:rsidRPr="00B47244">
        <w:rPr>
          <w:rFonts w:ascii="Avenir Medium" w:eastAsia="Times New Roman" w:hAnsi="Avenir Medium" w:cs="Times New Roman"/>
          <w:b/>
        </w:rPr>
        <w:t>Expose</w:t>
      </w:r>
      <w:r w:rsidR="00C65322" w:rsidRPr="00E15E0B">
        <w:rPr>
          <w:rFonts w:ascii="Avenir Medium" w:eastAsia="Times New Roman" w:hAnsi="Avenir Medium" w:cs="Times New Roman"/>
        </w:rPr>
        <w:t xml:space="preserve"> Students to Appropriate </w:t>
      </w:r>
      <w:r w:rsidR="00C65322" w:rsidRPr="00E15E0B">
        <w:rPr>
          <w:rFonts w:ascii="Avenir Medium" w:eastAsia="Times New Roman" w:hAnsi="Avenir Medium" w:cs="Times New Roman"/>
          <w:color w:val="FF0000"/>
        </w:rPr>
        <w:t>Ca</w:t>
      </w:r>
      <w:r w:rsidR="00E8188A" w:rsidRPr="00E15E0B">
        <w:rPr>
          <w:rFonts w:ascii="Avenir Medium" w:eastAsia="Times New Roman" w:hAnsi="Avenir Medium" w:cs="Times New Roman"/>
          <w:color w:val="FF0000"/>
        </w:rPr>
        <w:t>mpus</w:t>
      </w:r>
      <w:r w:rsidR="00C65322" w:rsidRPr="00E15E0B">
        <w:rPr>
          <w:rFonts w:ascii="Avenir Medium" w:eastAsia="Times New Roman" w:hAnsi="Avenir Medium" w:cs="Times New Roman"/>
          <w:color w:val="FF0000"/>
        </w:rPr>
        <w:t xml:space="preserve"> Resources </w:t>
      </w:r>
      <w:r w:rsidR="00C65322" w:rsidRPr="00E15E0B">
        <w:rPr>
          <w:rFonts w:ascii="Avenir Medium" w:eastAsia="Times New Roman" w:hAnsi="Avenir Medium" w:cs="Times New Roman"/>
        </w:rPr>
        <w:t>that Help Students Actively Engage in Meaningful Activities throughout C</w:t>
      </w:r>
      <w:r w:rsidR="00E8188A" w:rsidRPr="00E15E0B">
        <w:rPr>
          <w:rFonts w:ascii="Avenir Medium" w:eastAsia="Times New Roman" w:hAnsi="Avenir Medium" w:cs="Times New Roman"/>
        </w:rPr>
        <w:t>ollege</w:t>
      </w:r>
    </w:p>
    <w:p w14:paraId="00357C1D" w14:textId="0B1D3CD2" w:rsidR="00892FC9" w:rsidRPr="00E15E0B" w:rsidRDefault="00207B36" w:rsidP="00F44CD9">
      <w:pPr>
        <w:pStyle w:val="ListParagraph"/>
        <w:ind w:left="90"/>
        <w:rPr>
          <w:rFonts w:ascii="Avenir Medium" w:eastAsia="Times New Roman" w:hAnsi="Avenir Medium" w:cs="Times New Roman"/>
        </w:rPr>
      </w:pPr>
      <w:r>
        <w:rPr>
          <w:rFonts w:ascii="Avenir Medium" w:eastAsia="Times New Roman" w:hAnsi="Avenir Medium" w:cs="Times New Roman"/>
          <w:u w:val="single"/>
        </w:rPr>
        <w:t>Evidence of Success:</w:t>
      </w:r>
      <w:r w:rsidR="00892FC9" w:rsidRPr="00E15E0B">
        <w:rPr>
          <w:rFonts w:ascii="Avenir Medium" w:eastAsia="Times New Roman" w:hAnsi="Avenir Medium" w:cs="Times New Roman"/>
        </w:rPr>
        <w:t xml:space="preserve"> Students will </w:t>
      </w:r>
      <w:r w:rsidR="004B016B" w:rsidRPr="00E15E0B">
        <w:rPr>
          <w:rFonts w:ascii="Avenir Medium" w:eastAsia="Times New Roman" w:hAnsi="Avenir Medium" w:cs="Times New Roman"/>
        </w:rPr>
        <w:t xml:space="preserve">be able to name and know how to </w:t>
      </w:r>
      <w:r w:rsidR="006F1B50">
        <w:rPr>
          <w:rFonts w:ascii="Avenir Medium" w:eastAsia="Times New Roman" w:hAnsi="Avenir Medium" w:cs="Times New Roman"/>
        </w:rPr>
        <w:t>locate</w:t>
      </w:r>
      <w:r w:rsidR="004B016B" w:rsidRPr="00E15E0B">
        <w:rPr>
          <w:rFonts w:ascii="Avenir Medium" w:eastAsia="Times New Roman" w:hAnsi="Avenir Medium" w:cs="Times New Roman"/>
        </w:rPr>
        <w:t xml:space="preserve"> </w:t>
      </w:r>
      <w:r w:rsidR="005C33BE" w:rsidRPr="00E15E0B">
        <w:rPr>
          <w:rFonts w:ascii="Avenir Medium" w:eastAsia="Times New Roman" w:hAnsi="Avenir Medium" w:cs="Times New Roman"/>
        </w:rPr>
        <w:t xml:space="preserve">campus resources such as </w:t>
      </w:r>
      <w:r w:rsidR="005E61E3" w:rsidRPr="00E15E0B">
        <w:rPr>
          <w:rFonts w:ascii="Avenir Medium" w:eastAsia="Times New Roman" w:hAnsi="Avenir Medium" w:cs="Times New Roman"/>
        </w:rPr>
        <w:t xml:space="preserve">the </w:t>
      </w:r>
      <w:r w:rsidR="00E66B2B" w:rsidRPr="00E15E0B">
        <w:rPr>
          <w:rFonts w:ascii="Avenir Medium" w:eastAsia="Times New Roman" w:hAnsi="Avenir Medium" w:cs="Times New Roman"/>
        </w:rPr>
        <w:t xml:space="preserve">Writing Center, </w:t>
      </w:r>
      <w:r w:rsidR="00ED622A" w:rsidRPr="00E15E0B">
        <w:rPr>
          <w:rFonts w:ascii="Avenir Medium" w:eastAsia="Times New Roman" w:hAnsi="Avenir Medium" w:cs="Times New Roman"/>
        </w:rPr>
        <w:t>Student Learning Center,</w:t>
      </w:r>
      <w:r w:rsidR="006F1B50">
        <w:rPr>
          <w:rFonts w:ascii="Avenir Medium" w:eastAsia="Times New Roman" w:hAnsi="Avenir Medium" w:cs="Times New Roman"/>
        </w:rPr>
        <w:t xml:space="preserve"> and</w:t>
      </w:r>
      <w:r w:rsidR="00ED622A" w:rsidRPr="00E15E0B">
        <w:rPr>
          <w:rFonts w:ascii="Avenir Medium" w:eastAsia="Times New Roman" w:hAnsi="Avenir Medium" w:cs="Times New Roman"/>
        </w:rPr>
        <w:t xml:space="preserve"> </w:t>
      </w:r>
      <w:r w:rsidR="007A399E" w:rsidRPr="00E15E0B">
        <w:rPr>
          <w:rFonts w:ascii="Avenir Medium" w:eastAsia="Times New Roman" w:hAnsi="Avenir Medium" w:cs="Times New Roman"/>
        </w:rPr>
        <w:t xml:space="preserve">library resources, </w:t>
      </w:r>
      <w:r w:rsidR="006F1B50">
        <w:rPr>
          <w:rFonts w:ascii="Avenir Medium" w:eastAsia="Times New Roman" w:hAnsi="Avenir Medium" w:cs="Times New Roman"/>
        </w:rPr>
        <w:t>as well as identify</w:t>
      </w:r>
      <w:r w:rsidR="00D74D8B" w:rsidRPr="00E15E0B">
        <w:rPr>
          <w:rFonts w:ascii="Avenir Medium" w:eastAsia="Times New Roman" w:hAnsi="Avenir Medium" w:cs="Times New Roman"/>
        </w:rPr>
        <w:t xml:space="preserve"> opportunities for involvement such as </w:t>
      </w:r>
      <w:r w:rsidR="005C576C" w:rsidRPr="00E15E0B">
        <w:rPr>
          <w:rFonts w:ascii="Avenir Medium" w:eastAsia="Times New Roman" w:hAnsi="Avenir Medium" w:cs="Times New Roman"/>
        </w:rPr>
        <w:t xml:space="preserve">co-curricular activities, </w:t>
      </w:r>
      <w:r w:rsidR="00D74D8B" w:rsidRPr="00E15E0B">
        <w:rPr>
          <w:rFonts w:ascii="Avenir Medium" w:eastAsia="Times New Roman" w:hAnsi="Avenir Medium" w:cs="Times New Roman"/>
        </w:rPr>
        <w:t>service learning, and clubs and organizations.</w:t>
      </w:r>
    </w:p>
    <w:p w14:paraId="74FA6687" w14:textId="77777777" w:rsidR="00E8188A" w:rsidRPr="00E15E0B" w:rsidRDefault="00E8188A" w:rsidP="00E8188A">
      <w:pPr>
        <w:rPr>
          <w:rFonts w:ascii="Avenir Medium" w:eastAsia="Times New Roman" w:hAnsi="Avenir Medium"/>
        </w:rPr>
      </w:pPr>
    </w:p>
    <w:p w14:paraId="01141E6F" w14:textId="08B8EF41" w:rsidR="006D56E1" w:rsidRPr="00E15E0B" w:rsidRDefault="00D74D8B" w:rsidP="007202D9">
      <w:pPr>
        <w:pStyle w:val="ListParagraph"/>
        <w:numPr>
          <w:ilvl w:val="0"/>
          <w:numId w:val="1"/>
        </w:numPr>
        <w:rPr>
          <w:rFonts w:ascii="Avenir Medium" w:eastAsia="Times New Roman" w:hAnsi="Avenir Medium" w:cs="Times New Roman"/>
        </w:rPr>
      </w:pPr>
      <w:r w:rsidRPr="00B47244">
        <w:rPr>
          <w:rFonts w:ascii="Avenir Medium" w:eastAsia="Times New Roman" w:hAnsi="Avenir Medium" w:cs="Times New Roman"/>
        </w:rPr>
        <w:t>Goal</w:t>
      </w:r>
      <w:r w:rsidRPr="00E15E0B">
        <w:rPr>
          <w:rFonts w:ascii="Avenir Medium" w:eastAsia="Times New Roman" w:hAnsi="Avenir Medium" w:cs="Times New Roman"/>
        </w:rPr>
        <w:t xml:space="preserve">: </w:t>
      </w:r>
      <w:r w:rsidR="00B47244" w:rsidRPr="00B47244">
        <w:rPr>
          <w:rFonts w:ascii="Avenir Medium" w:eastAsia="Times New Roman" w:hAnsi="Avenir Medium" w:cs="Times New Roman"/>
          <w:b/>
        </w:rPr>
        <w:t>Expose</w:t>
      </w:r>
      <w:r w:rsidR="00B47244">
        <w:rPr>
          <w:rFonts w:ascii="Avenir Medium" w:eastAsia="Times New Roman" w:hAnsi="Avenir Medium" w:cs="Times New Roman"/>
        </w:rPr>
        <w:t xml:space="preserve"> Students to</w:t>
      </w:r>
      <w:r w:rsidR="00C65322" w:rsidRPr="00E15E0B">
        <w:rPr>
          <w:rFonts w:ascii="Avenir Medium" w:eastAsia="Times New Roman" w:hAnsi="Avenir Medium" w:cs="Times New Roman"/>
        </w:rPr>
        <w:t xml:space="preserve"> </w:t>
      </w:r>
      <w:r w:rsidR="00C65322" w:rsidRPr="00E15E0B">
        <w:rPr>
          <w:rFonts w:ascii="Avenir Medium" w:eastAsia="Times New Roman" w:hAnsi="Avenir Medium" w:cs="Times New Roman"/>
          <w:color w:val="FF0000"/>
        </w:rPr>
        <w:t xml:space="preserve">Explicit Expectations </w:t>
      </w:r>
      <w:r w:rsidR="00C65322" w:rsidRPr="00E15E0B">
        <w:rPr>
          <w:rFonts w:ascii="Avenir Medium" w:eastAsia="Times New Roman" w:hAnsi="Avenir Medium" w:cs="Times New Roman"/>
        </w:rPr>
        <w:t>for College-Level Work and Support for How to Meet the L</w:t>
      </w:r>
      <w:r w:rsidR="00E8188A" w:rsidRPr="00E15E0B">
        <w:rPr>
          <w:rFonts w:ascii="Avenir Medium" w:eastAsia="Times New Roman" w:hAnsi="Avenir Medium" w:cs="Times New Roman"/>
        </w:rPr>
        <w:t>eve</w:t>
      </w:r>
      <w:r w:rsidR="00C65322" w:rsidRPr="00E15E0B">
        <w:rPr>
          <w:rFonts w:ascii="Avenir Medium" w:eastAsia="Times New Roman" w:hAnsi="Avenir Medium" w:cs="Times New Roman"/>
        </w:rPr>
        <w:t>l of C</w:t>
      </w:r>
      <w:r w:rsidR="00E8188A" w:rsidRPr="00E15E0B">
        <w:rPr>
          <w:rFonts w:ascii="Avenir Medium" w:eastAsia="Times New Roman" w:hAnsi="Avenir Medium" w:cs="Times New Roman"/>
        </w:rPr>
        <w:t>hallenge</w:t>
      </w:r>
    </w:p>
    <w:p w14:paraId="3149504C" w14:textId="60A546CF" w:rsidR="00A96DA8" w:rsidRPr="00E15E0B" w:rsidRDefault="006F1B50" w:rsidP="00F44CD9">
      <w:pPr>
        <w:rPr>
          <w:rFonts w:ascii="Avenir Medium" w:eastAsia="Times New Roman" w:hAnsi="Avenir Medium"/>
        </w:rPr>
      </w:pPr>
      <w:r>
        <w:rPr>
          <w:rFonts w:ascii="Avenir Medium" w:eastAsia="Times New Roman" w:hAnsi="Avenir Medium"/>
          <w:u w:val="single"/>
        </w:rPr>
        <w:t>Evidence of Success:</w:t>
      </w:r>
      <w:r w:rsidR="006D56E1" w:rsidRPr="006F1B50">
        <w:rPr>
          <w:rFonts w:ascii="Avenir Medium" w:eastAsia="Times New Roman" w:hAnsi="Avenir Medium"/>
        </w:rPr>
        <w:t xml:space="preserve"> </w:t>
      </w:r>
      <w:r w:rsidR="006D56E1" w:rsidRPr="00E15E0B">
        <w:rPr>
          <w:rFonts w:ascii="Avenir Medium" w:eastAsia="Times New Roman" w:hAnsi="Avenir Medium"/>
        </w:rPr>
        <w:t>Students will</w:t>
      </w:r>
      <w:r w:rsidR="001528C8">
        <w:rPr>
          <w:rFonts w:ascii="Avenir Medium" w:eastAsia="Times New Roman" w:hAnsi="Avenir Medium"/>
        </w:rPr>
        <w:t>:</w:t>
      </w:r>
      <w:r w:rsidR="006D56E1" w:rsidRPr="00E15E0B">
        <w:rPr>
          <w:rFonts w:ascii="Avenir Medium" w:eastAsia="Times New Roman" w:hAnsi="Avenir Medium"/>
        </w:rPr>
        <w:t xml:space="preserve"> </w:t>
      </w:r>
      <w:r w:rsidR="001528C8">
        <w:rPr>
          <w:rFonts w:ascii="Avenir Medium" w:eastAsia="Times New Roman" w:hAnsi="Avenir Medium"/>
        </w:rPr>
        <w:t>grasp the</w:t>
      </w:r>
      <w:r w:rsidR="006D56E1" w:rsidRPr="00E15E0B">
        <w:rPr>
          <w:rFonts w:ascii="Avenir Medium" w:eastAsia="Times New Roman" w:hAnsi="Avenir Medium"/>
        </w:rPr>
        <w:t xml:space="preserve"> amount of time and effort inside and outside of class required for success in college</w:t>
      </w:r>
      <w:r w:rsidR="00B50760" w:rsidRPr="00E15E0B">
        <w:rPr>
          <w:rFonts w:ascii="Avenir Medium" w:eastAsia="Times New Roman" w:hAnsi="Avenir Medium"/>
        </w:rPr>
        <w:t>; explore a topic that increases awareness and little-known information indicating intense i</w:t>
      </w:r>
      <w:r w:rsidR="00690591">
        <w:rPr>
          <w:rFonts w:ascii="Avenir Medium" w:eastAsia="Times New Roman" w:hAnsi="Avenir Medium"/>
        </w:rPr>
        <w:t>nterest and curiosity; complete</w:t>
      </w:r>
      <w:r w:rsidR="00B50760" w:rsidRPr="00E15E0B">
        <w:rPr>
          <w:rFonts w:ascii="Avenir Medium" w:eastAsia="Times New Roman" w:hAnsi="Avenir Medium"/>
        </w:rPr>
        <w:t xml:space="preserve"> required work on deadline; pursue opportunities to expand knowledge and skills; pursue educational interests independently outside classroom and basic requirements; make explicit references to previous learning and apply new knowledge to demonstrate comprehension; review prior learning to reveal significantly changed perspectives about education and life experience.</w:t>
      </w:r>
    </w:p>
    <w:p w14:paraId="178A1F5D" w14:textId="77777777" w:rsidR="006D56E1" w:rsidRPr="00E15E0B" w:rsidRDefault="006D56E1" w:rsidP="00E8188A">
      <w:pPr>
        <w:rPr>
          <w:rFonts w:ascii="Avenir Medium" w:hAnsi="Avenir Medium"/>
        </w:rPr>
      </w:pPr>
    </w:p>
    <w:p w14:paraId="649A46C7" w14:textId="797E99B5" w:rsidR="00E8188A" w:rsidRPr="00E15E0B" w:rsidRDefault="000E0FFC" w:rsidP="00E8188A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E15E0B">
        <w:rPr>
          <w:rFonts w:ascii="Avenir Medium" w:hAnsi="Avenir Medium"/>
        </w:rPr>
        <w:t xml:space="preserve">Goal: </w:t>
      </w:r>
      <w:r w:rsidR="00B47244" w:rsidRPr="00B47244">
        <w:rPr>
          <w:rFonts w:ascii="Avenir Medium" w:hAnsi="Avenir Medium"/>
          <w:b/>
        </w:rPr>
        <w:t>Expose</w:t>
      </w:r>
      <w:r w:rsidR="00B47244">
        <w:rPr>
          <w:rFonts w:ascii="Avenir Medium" w:hAnsi="Avenir Medium"/>
        </w:rPr>
        <w:t xml:space="preserve"> Students to </w:t>
      </w:r>
      <w:r w:rsidRPr="00E15E0B">
        <w:rPr>
          <w:rFonts w:ascii="Avenir Medium" w:hAnsi="Avenir Medium"/>
        </w:rPr>
        <w:t xml:space="preserve">the </w:t>
      </w:r>
      <w:r w:rsidRPr="00E15E0B">
        <w:rPr>
          <w:rFonts w:ascii="Avenir Medium" w:hAnsi="Avenir Medium"/>
          <w:color w:val="FF0000"/>
        </w:rPr>
        <w:t>P</w:t>
      </w:r>
      <w:r w:rsidR="00E8188A" w:rsidRPr="00E15E0B">
        <w:rPr>
          <w:rFonts w:ascii="Avenir Medium" w:hAnsi="Avenir Medium"/>
          <w:color w:val="FF0000"/>
        </w:rPr>
        <w:t xml:space="preserve">urpose of a </w:t>
      </w:r>
      <w:r w:rsidRPr="00E15E0B">
        <w:rPr>
          <w:rFonts w:ascii="Avenir Medium" w:hAnsi="Avenir Medium"/>
          <w:color w:val="FF0000"/>
        </w:rPr>
        <w:t>L</w:t>
      </w:r>
      <w:r w:rsidR="00A167E3" w:rsidRPr="00E15E0B">
        <w:rPr>
          <w:rFonts w:ascii="Avenir Medium" w:hAnsi="Avenir Medium"/>
          <w:color w:val="FF0000"/>
        </w:rPr>
        <w:t xml:space="preserve">iberal </w:t>
      </w:r>
      <w:r w:rsidRPr="00E15E0B">
        <w:rPr>
          <w:rFonts w:ascii="Avenir Medium" w:hAnsi="Avenir Medium"/>
          <w:color w:val="FF0000"/>
        </w:rPr>
        <w:t xml:space="preserve">Education </w:t>
      </w:r>
      <w:r w:rsidR="00E8188A" w:rsidRPr="00E15E0B">
        <w:rPr>
          <w:rFonts w:ascii="Avenir Medium" w:hAnsi="Avenir Medium"/>
        </w:rPr>
        <w:t xml:space="preserve">and </w:t>
      </w:r>
      <w:r w:rsidRPr="00E15E0B">
        <w:rPr>
          <w:rFonts w:ascii="Avenir Medium" w:hAnsi="Avenir Medium"/>
        </w:rPr>
        <w:t>C</w:t>
      </w:r>
      <w:r w:rsidR="00E8188A" w:rsidRPr="00E15E0B">
        <w:rPr>
          <w:rFonts w:ascii="Avenir Medium" w:hAnsi="Avenir Medium"/>
        </w:rPr>
        <w:t>ollege</w:t>
      </w:r>
    </w:p>
    <w:p w14:paraId="13F1A735" w14:textId="5AFF66F8" w:rsidR="00B51272" w:rsidRDefault="001528C8" w:rsidP="00F44CD9">
      <w:pPr>
        <w:pStyle w:val="ListParagraph"/>
        <w:ind w:left="0"/>
        <w:rPr>
          <w:rFonts w:ascii="Avenir Medium" w:eastAsia="Times New Roman" w:hAnsi="Avenir Medium" w:cs="Times New Roman"/>
        </w:rPr>
      </w:pPr>
      <w:r>
        <w:rPr>
          <w:rFonts w:ascii="Avenir Medium" w:eastAsia="Times New Roman" w:hAnsi="Avenir Medium" w:cs="Times New Roman"/>
          <w:u w:val="single"/>
        </w:rPr>
        <w:t>Evidence of Success</w:t>
      </w:r>
      <w:r w:rsidR="00B51272" w:rsidRPr="00E15E0B">
        <w:rPr>
          <w:rFonts w:ascii="Avenir Medium" w:eastAsia="Times New Roman" w:hAnsi="Avenir Medium" w:cs="Times New Roman"/>
        </w:rPr>
        <w:t>:</w:t>
      </w:r>
      <w:r w:rsidR="00163317" w:rsidRPr="00E15E0B">
        <w:rPr>
          <w:rFonts w:ascii="Avenir Medium" w:eastAsia="Times New Roman" w:hAnsi="Avenir Medium" w:cs="Times New Roman"/>
        </w:rPr>
        <w:t xml:space="preserve"> </w:t>
      </w:r>
      <w:r w:rsidR="00B50760" w:rsidRPr="00E15E0B">
        <w:rPr>
          <w:rFonts w:ascii="Avenir Medium" w:eastAsia="Times New Roman" w:hAnsi="Avenir Medium" w:cs="Times New Roman"/>
        </w:rPr>
        <w:t xml:space="preserve"> Students will </w:t>
      </w:r>
      <w:r w:rsidR="00412EA8">
        <w:rPr>
          <w:rFonts w:ascii="Avenir Medium" w:eastAsia="Times New Roman" w:hAnsi="Avenir Medium" w:cs="Times New Roman"/>
        </w:rPr>
        <w:t>embrace</w:t>
      </w:r>
      <w:r w:rsidR="00B50760" w:rsidRPr="00E15E0B">
        <w:rPr>
          <w:rFonts w:ascii="Avenir Medium" w:eastAsia="Times New Roman" w:hAnsi="Avenir Medium" w:cs="Times New Roman"/>
        </w:rPr>
        <w:t xml:space="preserve"> their General Education requirements </w:t>
      </w:r>
      <w:r w:rsidR="00412EA8">
        <w:rPr>
          <w:rFonts w:ascii="Avenir Medium" w:eastAsia="Times New Roman" w:hAnsi="Avenir Medium" w:cs="Times New Roman"/>
        </w:rPr>
        <w:t>as designed to:</w:t>
      </w:r>
      <w:r w:rsidR="00B50760" w:rsidRPr="00E15E0B">
        <w:rPr>
          <w:rFonts w:ascii="Avenir Medium" w:eastAsia="Times New Roman" w:hAnsi="Avenir Medium" w:cs="Times New Roman"/>
        </w:rPr>
        <w:t xml:space="preserve"> prepare them for complexity, diversity, and change; provide them with knowledge of the wider world; cultivate their intellect, imagination, and holistic </w:t>
      </w:r>
      <w:r w:rsidR="00B50760" w:rsidRPr="00E15E0B">
        <w:rPr>
          <w:rFonts w:ascii="Avenir Medium" w:eastAsia="Times New Roman" w:hAnsi="Avenir Medium" w:cs="Times New Roman"/>
        </w:rPr>
        <w:lastRenderedPageBreak/>
        <w:t xml:space="preserve">development; and provide them with transferable skills such as effective communication, critical and creative thinking, making local-to-global connections, and understanding responsibilities of community membership.  </w:t>
      </w:r>
      <w:r w:rsidR="00690591">
        <w:rPr>
          <w:rFonts w:ascii="Avenir Medium" w:eastAsia="Times New Roman" w:hAnsi="Avenir Medium" w:cs="Times New Roman"/>
        </w:rPr>
        <w:t>Put another way, students will understa</w:t>
      </w:r>
      <w:r w:rsidR="00412EA8">
        <w:rPr>
          <w:rFonts w:ascii="Avenir Medium" w:eastAsia="Times New Roman" w:hAnsi="Avenir Medium" w:cs="Times New Roman"/>
        </w:rPr>
        <w:t xml:space="preserve">nd that the University has </w:t>
      </w:r>
      <w:r w:rsidR="00690591">
        <w:rPr>
          <w:rFonts w:ascii="Avenir Medium" w:eastAsia="Times New Roman" w:hAnsi="Avenir Medium" w:cs="Times New Roman"/>
        </w:rPr>
        <w:t>economic, civic, and well-being case</w:t>
      </w:r>
      <w:r w:rsidR="00412EA8">
        <w:rPr>
          <w:rFonts w:ascii="Avenir Medium" w:eastAsia="Times New Roman" w:hAnsi="Avenir Medium" w:cs="Times New Roman"/>
        </w:rPr>
        <w:t>s</w:t>
      </w:r>
      <w:r w:rsidR="00690591">
        <w:rPr>
          <w:rFonts w:ascii="Avenir Medium" w:eastAsia="Times New Roman" w:hAnsi="Avenir Medium" w:cs="Times New Roman"/>
        </w:rPr>
        <w:t xml:space="preserve"> for providing them with a General Education.</w:t>
      </w:r>
    </w:p>
    <w:p w14:paraId="0DF2C5BA" w14:textId="77777777" w:rsidR="00CB14A0" w:rsidRDefault="00CB14A0" w:rsidP="00F44CD9">
      <w:pPr>
        <w:pStyle w:val="ListParagraph"/>
        <w:ind w:left="0"/>
        <w:rPr>
          <w:rFonts w:ascii="Avenir Medium" w:eastAsia="Times New Roman" w:hAnsi="Avenir Medium" w:cs="Times New Roman"/>
        </w:rPr>
      </w:pPr>
    </w:p>
    <w:p w14:paraId="2AC539D9" w14:textId="6F1CCBF0" w:rsidR="00CB14A0" w:rsidRPr="00CB14A0" w:rsidRDefault="00CB14A0" w:rsidP="00CB14A0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CB14A0">
        <w:rPr>
          <w:rFonts w:ascii="Avenir Medium" w:hAnsi="Avenir Medium"/>
        </w:rPr>
        <w:t xml:space="preserve">Goal: </w:t>
      </w:r>
      <w:r w:rsidRPr="00CB14A0">
        <w:rPr>
          <w:rFonts w:ascii="Avenir Medium" w:hAnsi="Avenir Medium"/>
          <w:b/>
        </w:rPr>
        <w:t>Engage</w:t>
      </w:r>
      <w:r w:rsidRPr="00CB14A0">
        <w:rPr>
          <w:rFonts w:ascii="Avenir Medium" w:hAnsi="Avenir Medium"/>
        </w:rPr>
        <w:t xml:space="preserve"> the Year’s Selected </w:t>
      </w:r>
      <w:r w:rsidRPr="00CB14A0">
        <w:rPr>
          <w:rFonts w:ascii="Avenir Medium" w:hAnsi="Avenir Medium"/>
          <w:color w:val="FF0000"/>
        </w:rPr>
        <w:t xml:space="preserve">Common Reading </w:t>
      </w:r>
      <w:r w:rsidRPr="00CB14A0">
        <w:rPr>
          <w:rFonts w:ascii="Avenir Medium" w:hAnsi="Avenir Medium"/>
        </w:rPr>
        <w:t>Book</w:t>
      </w:r>
    </w:p>
    <w:p w14:paraId="6B490FD9" w14:textId="33F1FA79" w:rsidR="00CB14A0" w:rsidRPr="00E15E0B" w:rsidRDefault="00D56C00" w:rsidP="00CB14A0">
      <w:pPr>
        <w:pStyle w:val="Default"/>
        <w:rPr>
          <w:rFonts w:ascii="Avenir Medium" w:hAnsi="Avenir Medium"/>
        </w:rPr>
      </w:pPr>
      <w:r>
        <w:rPr>
          <w:rFonts w:ascii="Avenir Medium" w:eastAsia="Times New Roman" w:hAnsi="Avenir Medium"/>
          <w:u w:val="single"/>
        </w:rPr>
        <w:t>Evidence of Success</w:t>
      </w:r>
      <w:r w:rsidR="00CB14A0" w:rsidRPr="00E15E0B">
        <w:rPr>
          <w:rFonts w:ascii="Avenir Medium" w:eastAsia="Times New Roman" w:hAnsi="Avenir Medium"/>
          <w:u w:val="single"/>
        </w:rPr>
        <w:t>:</w:t>
      </w:r>
      <w:r w:rsidR="00CB14A0" w:rsidRPr="00E15E0B">
        <w:rPr>
          <w:rFonts w:ascii="Avenir Medium" w:eastAsia="Times New Roman" w:hAnsi="Avenir Medium"/>
        </w:rPr>
        <w:t xml:space="preserve"> </w:t>
      </w:r>
      <w:r w:rsidR="00CB14A0" w:rsidRPr="00E15E0B">
        <w:rPr>
          <w:rFonts w:ascii="Avenir Medium" w:hAnsi="Avenir Medium"/>
        </w:rPr>
        <w:t>Students</w:t>
      </w:r>
      <w:r>
        <w:rPr>
          <w:rFonts w:ascii="Avenir Medium" w:hAnsi="Avenir Medium"/>
        </w:rPr>
        <w:t xml:space="preserve"> will:</w:t>
      </w:r>
      <w:r w:rsidR="00CB14A0" w:rsidRPr="00E15E0B">
        <w:rPr>
          <w:rFonts w:ascii="Avenir Medium" w:hAnsi="Avenir Medium"/>
        </w:rPr>
        <w:t xml:space="preserve"> show appreciation of the authorial and/or the creative process; engage with </w:t>
      </w:r>
      <w:r w:rsidR="00E63FB2">
        <w:rPr>
          <w:rFonts w:ascii="Avenir Medium" w:hAnsi="Avenir Medium"/>
        </w:rPr>
        <w:t>the common reading book</w:t>
      </w:r>
      <w:r w:rsidR="00CB14A0" w:rsidRPr="00E15E0B">
        <w:rPr>
          <w:rFonts w:ascii="Avenir Medium" w:hAnsi="Avenir Medium"/>
        </w:rPr>
        <w:t xml:space="preserve"> critically and begin to build topical and global knowledge based on </w:t>
      </w:r>
      <w:r w:rsidR="00E63FB2">
        <w:rPr>
          <w:rFonts w:ascii="Avenir Medium" w:hAnsi="Avenir Medium"/>
        </w:rPr>
        <w:t xml:space="preserve">the </w:t>
      </w:r>
      <w:r w:rsidR="00CB14A0" w:rsidRPr="00E15E0B">
        <w:rPr>
          <w:rFonts w:ascii="Avenir Medium" w:hAnsi="Avenir Medium"/>
        </w:rPr>
        <w:t>text; and</w:t>
      </w:r>
      <w:r w:rsidR="00CB14A0">
        <w:rPr>
          <w:rFonts w:ascii="Avenir Medium" w:hAnsi="Avenir Medium"/>
        </w:rPr>
        <w:t>/or</w:t>
      </w:r>
      <w:r w:rsidR="00CB14A0" w:rsidRPr="00E15E0B">
        <w:rPr>
          <w:rFonts w:ascii="Avenir Medium" w:hAnsi="Avenir Medium"/>
        </w:rPr>
        <w:t xml:space="preserve"> practice</w:t>
      </w:r>
      <w:r w:rsidR="00FC719B">
        <w:rPr>
          <w:rFonts w:ascii="Avenir Medium" w:hAnsi="Avenir Medium"/>
        </w:rPr>
        <w:t>, in discussing the book,</w:t>
      </w:r>
      <w:r w:rsidR="00CB14A0" w:rsidRPr="00E15E0B">
        <w:rPr>
          <w:rFonts w:ascii="Avenir Medium" w:hAnsi="Avenir Medium"/>
        </w:rPr>
        <w:t xml:space="preserve"> civil discourse in a dissensual community of learners.</w:t>
      </w:r>
    </w:p>
    <w:p w14:paraId="1A1536AE" w14:textId="77777777" w:rsidR="00B47244" w:rsidRDefault="00B47244" w:rsidP="00F44CD9">
      <w:pPr>
        <w:pStyle w:val="ListParagraph"/>
        <w:ind w:left="0"/>
        <w:rPr>
          <w:rFonts w:ascii="Avenir Medium" w:eastAsia="Times New Roman" w:hAnsi="Avenir Medium" w:cs="Times New Roman"/>
        </w:rPr>
      </w:pPr>
    </w:p>
    <w:p w14:paraId="2ABE5C3A" w14:textId="351BDE45" w:rsidR="00B47244" w:rsidRPr="00B47244" w:rsidRDefault="00B47244" w:rsidP="00CB14A0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B47244">
        <w:rPr>
          <w:rFonts w:ascii="Avenir Medium" w:hAnsi="Avenir Medium"/>
        </w:rPr>
        <w:t xml:space="preserve">Goal: </w:t>
      </w:r>
      <w:r w:rsidRPr="00B47244">
        <w:rPr>
          <w:rFonts w:ascii="Avenir Medium" w:hAnsi="Avenir Medium"/>
          <w:b/>
        </w:rPr>
        <w:t>Expose</w:t>
      </w:r>
      <w:r>
        <w:rPr>
          <w:rFonts w:ascii="Avenir Medium" w:hAnsi="Avenir Medium"/>
        </w:rPr>
        <w:t xml:space="preserve"> Students to the General Education Goal of </w:t>
      </w:r>
      <w:r w:rsidRPr="00B47244">
        <w:rPr>
          <w:rFonts w:ascii="Avenir Medium" w:hAnsi="Avenir Medium"/>
          <w:color w:val="000000" w:themeColor="text1"/>
        </w:rPr>
        <w:t xml:space="preserve">Understanding </w:t>
      </w:r>
      <w:r w:rsidRPr="00B47244">
        <w:rPr>
          <w:rFonts w:ascii="Avenir Medium" w:hAnsi="Avenir Medium"/>
          <w:color w:val="FF0000"/>
        </w:rPr>
        <w:t>Responsibilities of Community Membership</w:t>
      </w:r>
    </w:p>
    <w:p w14:paraId="0CFD6F7B" w14:textId="301B27CA" w:rsidR="00460D6E" w:rsidRDefault="00574E38" w:rsidP="00460D6E">
      <w:pPr>
        <w:pStyle w:val="NormalWeb"/>
        <w:spacing w:beforeAutospacing="0" w:afterAutospacing="0"/>
        <w:rPr>
          <w:rFonts w:ascii="Avenir Medium" w:hAnsi="Avenir Medium"/>
          <w:color w:val="000000"/>
        </w:rPr>
      </w:pPr>
      <w:r>
        <w:rPr>
          <w:rFonts w:ascii="Avenir Medium" w:eastAsia="Times New Roman" w:hAnsi="Avenir Medium"/>
          <w:u w:val="single"/>
        </w:rPr>
        <w:t>Evidence of Success</w:t>
      </w:r>
      <w:r w:rsidR="00B47244" w:rsidRPr="00574E38">
        <w:rPr>
          <w:rFonts w:ascii="Avenir Medium" w:eastAsia="Times New Roman" w:hAnsi="Avenir Medium"/>
        </w:rPr>
        <w:t xml:space="preserve">: </w:t>
      </w:r>
      <w:r w:rsidRPr="00574E38">
        <w:rPr>
          <w:rFonts w:ascii="Avenir Medium" w:eastAsia="Times New Roman" w:hAnsi="Avenir Medium"/>
        </w:rPr>
        <w:t>Students will i</w:t>
      </w:r>
      <w:r w:rsidR="00B47244" w:rsidRPr="00574E38">
        <w:rPr>
          <w:rFonts w:ascii="Avenir Medium" w:hAnsi="Avenir Medium"/>
          <w:color w:val="000000"/>
        </w:rPr>
        <w:t>dentify</w:t>
      </w:r>
      <w:r w:rsidR="00B47244" w:rsidRPr="00E15E0B">
        <w:rPr>
          <w:rFonts w:ascii="Avenir Medium" w:hAnsi="Avenir Medium"/>
          <w:color w:val="000000"/>
        </w:rPr>
        <w:t xml:space="preserve"> relationships between governments, economies, or societies</w:t>
      </w:r>
      <w:r w:rsidR="00B47244" w:rsidRPr="00E15E0B">
        <w:rPr>
          <w:rFonts w:ascii="Avenir Medium" w:hAnsi="Avenir Medium"/>
        </w:rPr>
        <w:t xml:space="preserve">; </w:t>
      </w:r>
      <w:r w:rsidR="00A86087">
        <w:rPr>
          <w:rFonts w:ascii="Avenir Medium" w:hAnsi="Avenir Medium"/>
          <w:color w:val="000000"/>
        </w:rPr>
        <w:t>id</w:t>
      </w:r>
      <w:r w:rsidR="00B47244" w:rsidRPr="00E15E0B">
        <w:rPr>
          <w:rFonts w:ascii="Avenir Medium" w:hAnsi="Avenir Medium"/>
          <w:color w:val="000000"/>
        </w:rPr>
        <w:t>entify o</w:t>
      </w:r>
      <w:r w:rsidR="00D84A0B">
        <w:rPr>
          <w:rFonts w:ascii="Avenir Medium" w:hAnsi="Avenir Medium"/>
          <w:color w:val="000000"/>
        </w:rPr>
        <w:t xml:space="preserve">ne’s own participation in civic </w:t>
      </w:r>
      <w:r w:rsidR="00B47244" w:rsidRPr="00E15E0B">
        <w:rPr>
          <w:rFonts w:ascii="Avenir Medium" w:hAnsi="Avenir Medium"/>
          <w:color w:val="000000"/>
        </w:rPr>
        <w:t>life</w:t>
      </w:r>
      <w:r w:rsidR="00B47244" w:rsidRPr="00E15E0B">
        <w:rPr>
          <w:rFonts w:ascii="Avenir Medium" w:hAnsi="Avenir Medium"/>
        </w:rPr>
        <w:t xml:space="preserve">; </w:t>
      </w:r>
      <w:r w:rsidR="00460D6E">
        <w:rPr>
          <w:rFonts w:ascii="Avenir Medium" w:hAnsi="Avenir Medium"/>
        </w:rPr>
        <w:t>and/or</w:t>
      </w:r>
      <w:r w:rsidR="00B47244" w:rsidRPr="00E15E0B">
        <w:rPr>
          <w:rFonts w:ascii="Avenir Medium" w:hAnsi="Avenir Medium"/>
        </w:rPr>
        <w:t xml:space="preserve"> </w:t>
      </w:r>
      <w:r w:rsidR="007635C0">
        <w:rPr>
          <w:rFonts w:ascii="Avenir Medium" w:hAnsi="Avenir Medium"/>
          <w:color w:val="000000"/>
        </w:rPr>
        <w:t>d</w:t>
      </w:r>
      <w:r w:rsidR="00B47244" w:rsidRPr="00E15E0B">
        <w:rPr>
          <w:rFonts w:ascii="Avenir Medium" w:hAnsi="Avenir Medium"/>
          <w:color w:val="000000"/>
        </w:rPr>
        <w:t>escribe civil discourse in dissensual communities</w:t>
      </w:r>
      <w:r w:rsidR="003A755F">
        <w:rPr>
          <w:rFonts w:ascii="Avenir Medium" w:hAnsi="Avenir Medium"/>
          <w:color w:val="000000"/>
        </w:rPr>
        <w:t>.</w:t>
      </w:r>
    </w:p>
    <w:p w14:paraId="354EC132" w14:textId="77777777" w:rsidR="00460D6E" w:rsidRDefault="00460D6E" w:rsidP="00460D6E">
      <w:pPr>
        <w:pStyle w:val="NormalWeb"/>
        <w:spacing w:beforeAutospacing="0" w:afterAutospacing="0"/>
        <w:rPr>
          <w:rFonts w:ascii="Avenir Medium" w:hAnsi="Avenir Medium"/>
          <w:color w:val="000000"/>
        </w:rPr>
      </w:pPr>
    </w:p>
    <w:p w14:paraId="500A500E" w14:textId="7169A059" w:rsidR="00460D6E" w:rsidRPr="00460D6E" w:rsidRDefault="00460D6E" w:rsidP="00CB14A0">
      <w:pPr>
        <w:pStyle w:val="NormalWeb"/>
        <w:numPr>
          <w:ilvl w:val="0"/>
          <w:numId w:val="1"/>
        </w:numPr>
        <w:spacing w:beforeAutospacing="0" w:afterAutospacing="0"/>
        <w:rPr>
          <w:rFonts w:ascii="Avenir Medium" w:hAnsi="Avenir Medium"/>
          <w:color w:val="000000"/>
        </w:rPr>
      </w:pPr>
      <w:r w:rsidRPr="00460D6E">
        <w:rPr>
          <w:rFonts w:ascii="Avenir Medium" w:hAnsi="Avenir Medium"/>
        </w:rPr>
        <w:t xml:space="preserve">Goal: </w:t>
      </w:r>
      <w:r w:rsidRPr="00460D6E">
        <w:rPr>
          <w:rFonts w:ascii="Avenir Medium" w:hAnsi="Avenir Medium"/>
          <w:b/>
        </w:rPr>
        <w:t>Expose</w:t>
      </w:r>
      <w:r w:rsidRPr="00460D6E">
        <w:rPr>
          <w:rFonts w:ascii="Avenir Medium" w:hAnsi="Avenir Medium"/>
        </w:rPr>
        <w:t xml:space="preserve"> Students to the General Education Goal of Making </w:t>
      </w:r>
      <w:r w:rsidRPr="00460D6E">
        <w:rPr>
          <w:rFonts w:ascii="Avenir Medium" w:hAnsi="Avenir Medium"/>
          <w:color w:val="FF0000"/>
        </w:rPr>
        <w:t xml:space="preserve">Local-to-Global Connections </w:t>
      </w:r>
    </w:p>
    <w:p w14:paraId="36AE0D7E" w14:textId="2D921F08" w:rsidR="00460D6E" w:rsidRPr="00E15E0B" w:rsidRDefault="003A755F" w:rsidP="00460D6E">
      <w:pPr>
        <w:rPr>
          <w:rFonts w:ascii="Avenir Medium" w:eastAsia="Times New Roman" w:hAnsi="Avenir Medium"/>
        </w:rPr>
      </w:pPr>
      <w:r>
        <w:rPr>
          <w:rFonts w:ascii="Avenir Medium" w:eastAsia="Times New Roman" w:hAnsi="Avenir Medium"/>
          <w:u w:val="single"/>
        </w:rPr>
        <w:t>Evidence of Success</w:t>
      </w:r>
      <w:r w:rsidR="00460D6E" w:rsidRPr="003A755F">
        <w:rPr>
          <w:rFonts w:ascii="Avenir Medium" w:eastAsia="Times New Roman" w:hAnsi="Avenir Medium"/>
        </w:rPr>
        <w:t xml:space="preserve">: </w:t>
      </w:r>
      <w:r w:rsidR="003F08CD">
        <w:rPr>
          <w:rFonts w:ascii="Avenir Medium" w:eastAsia="Times New Roman" w:hAnsi="Avenir Medium"/>
        </w:rPr>
        <w:t>Students will develop</w:t>
      </w:r>
      <w:r w:rsidR="00460D6E" w:rsidRPr="00E15E0B">
        <w:rPr>
          <w:rFonts w:ascii="Avenir Medium" w:eastAsia="Times New Roman" w:hAnsi="Avenir Medium"/>
        </w:rPr>
        <w:t xml:space="preserve"> awareness of</w:t>
      </w:r>
      <w:r w:rsidR="003F08CD">
        <w:rPr>
          <w:rFonts w:ascii="Avenir Medium" w:eastAsia="Times New Roman" w:hAnsi="Avenir Medium"/>
        </w:rPr>
        <w:t xml:space="preserve"> the importance of learning:</w:t>
      </w:r>
      <w:r w:rsidR="00460D6E" w:rsidRPr="00E15E0B">
        <w:rPr>
          <w:rFonts w:ascii="Avenir Medium" w:eastAsia="Times New Roman" w:hAnsi="Avenir Medium"/>
        </w:rPr>
        <w:t xml:space="preserve"> how human agency is affecting humanity, the natural world, and/or the environment; the effects of global change on humanity, nature, and/or the physical environment; various relationships between local regions and people and larger global issues, processes, trends, and/or systems; sustainability in reference to community development, interactions with the natural world, and/or global change; contemporary issues related to cultural diversity in the US and other areas of the world; issues concerning effective communication with people of other cultures</w:t>
      </w:r>
      <w:bookmarkStart w:id="0" w:name="_GoBack"/>
      <w:bookmarkEnd w:id="0"/>
      <w:r w:rsidR="00460D6E" w:rsidRPr="00E15E0B">
        <w:rPr>
          <w:rFonts w:ascii="Avenir Medium" w:eastAsia="Times New Roman" w:hAnsi="Avenir Medium"/>
        </w:rPr>
        <w:t xml:space="preserve">, their worldviews, and their frames of reference. </w:t>
      </w:r>
    </w:p>
    <w:p w14:paraId="17EBE704" w14:textId="77777777" w:rsidR="00460D6E" w:rsidRDefault="00460D6E" w:rsidP="00124228">
      <w:pPr>
        <w:pStyle w:val="NormalWeb"/>
        <w:pBdr>
          <w:bottom w:val="single" w:sz="4" w:space="1" w:color="auto"/>
        </w:pBdr>
        <w:spacing w:beforeAutospacing="0" w:afterAutospacing="0"/>
        <w:rPr>
          <w:rFonts w:ascii="Avenir Medium" w:hAnsi="Avenir Medium"/>
        </w:rPr>
      </w:pPr>
    </w:p>
    <w:p w14:paraId="56851CDF" w14:textId="25C44206" w:rsidR="00252F9D" w:rsidRPr="00124228" w:rsidRDefault="00252F9D" w:rsidP="00124228">
      <w:pPr>
        <w:pStyle w:val="NormalWeb"/>
        <w:spacing w:beforeAutospacing="0" w:afterAutospacing="0"/>
        <w:ind w:right="-342"/>
        <w:jc w:val="center"/>
        <w:rPr>
          <w:rFonts w:ascii="Arial" w:hAnsi="Arial" w:cs="Arial"/>
          <w:b/>
          <w:sz w:val="32"/>
          <w:szCs w:val="32"/>
        </w:rPr>
      </w:pPr>
      <w:r w:rsidRPr="00124228">
        <w:rPr>
          <w:rFonts w:ascii="Arial" w:hAnsi="Arial" w:cs="Arial"/>
          <w:b/>
          <w:sz w:val="32"/>
          <w:szCs w:val="32"/>
        </w:rPr>
        <w:t>GOALS OF PRACTICE</w:t>
      </w:r>
      <w:r w:rsidR="009511E8" w:rsidRPr="00124228">
        <w:rPr>
          <w:rFonts w:ascii="Arial" w:hAnsi="Arial" w:cs="Arial"/>
          <w:b/>
          <w:sz w:val="32"/>
          <w:szCs w:val="32"/>
        </w:rPr>
        <w:t>, with COURSE-EMBEDDED ASSESSMENT</w:t>
      </w:r>
    </w:p>
    <w:p w14:paraId="7525AD21" w14:textId="092F5DBB" w:rsidR="00C3771F" w:rsidRPr="00093EDA" w:rsidRDefault="00C3771F" w:rsidP="00252F9D">
      <w:pPr>
        <w:pStyle w:val="NormalWeb"/>
        <w:spacing w:beforeAutospacing="0" w:afterAutospacing="0"/>
        <w:jc w:val="center"/>
        <w:rPr>
          <w:rFonts w:ascii="Arial" w:hAnsi="Arial" w:cs="Arial"/>
          <w:i/>
          <w:sz w:val="28"/>
          <w:szCs w:val="28"/>
        </w:rPr>
      </w:pPr>
      <w:r w:rsidRPr="00093EDA">
        <w:rPr>
          <w:rFonts w:ascii="Arial" w:hAnsi="Arial" w:cs="Arial"/>
          <w:i/>
          <w:sz w:val="28"/>
          <w:szCs w:val="28"/>
        </w:rPr>
        <w:t xml:space="preserve">The Goals of Practice require not only activities but </w:t>
      </w:r>
      <w:r w:rsidR="00985EE4">
        <w:rPr>
          <w:rFonts w:ascii="Arial" w:hAnsi="Arial" w:cs="Arial"/>
          <w:i/>
          <w:sz w:val="28"/>
          <w:szCs w:val="28"/>
        </w:rPr>
        <w:t xml:space="preserve">also </w:t>
      </w:r>
      <w:r w:rsidRPr="00093EDA">
        <w:rPr>
          <w:rFonts w:ascii="Arial" w:hAnsi="Arial" w:cs="Arial"/>
          <w:i/>
          <w:sz w:val="28"/>
          <w:szCs w:val="28"/>
        </w:rPr>
        <w:t xml:space="preserve">structured assignments to give students both opportunities to develop the skills and meaningful feedback from their instructor. </w:t>
      </w:r>
    </w:p>
    <w:p w14:paraId="0D9A31F6" w14:textId="77777777" w:rsidR="00E8188A" w:rsidRPr="00E15E0B" w:rsidRDefault="00E8188A" w:rsidP="00E8188A">
      <w:pPr>
        <w:rPr>
          <w:rFonts w:ascii="Avenir Medium" w:hAnsi="Avenir Medium"/>
        </w:rPr>
      </w:pPr>
    </w:p>
    <w:p w14:paraId="25ED08D6" w14:textId="43D6763F" w:rsidR="009511E8" w:rsidRPr="009511E8" w:rsidRDefault="009511E8" w:rsidP="00CB14A0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9511E8">
        <w:rPr>
          <w:rFonts w:ascii="Avenir Medium" w:hAnsi="Avenir Medium"/>
        </w:rPr>
        <w:t xml:space="preserve">Goal: </w:t>
      </w:r>
      <w:r w:rsidRPr="009511E8">
        <w:rPr>
          <w:rFonts w:ascii="Avenir Medium" w:hAnsi="Avenir Medium"/>
          <w:b/>
        </w:rPr>
        <w:t>Practice</w:t>
      </w:r>
      <w:r>
        <w:rPr>
          <w:rFonts w:ascii="Avenir Medium" w:hAnsi="Avenir Medium"/>
        </w:rPr>
        <w:t xml:space="preserve"> </w:t>
      </w:r>
      <w:r w:rsidRPr="009511E8">
        <w:rPr>
          <w:rFonts w:ascii="Avenir Medium" w:hAnsi="Avenir Medium"/>
          <w:color w:val="FF0000"/>
        </w:rPr>
        <w:t>Think</w:t>
      </w:r>
      <w:r>
        <w:rPr>
          <w:rFonts w:ascii="Avenir Medium" w:hAnsi="Avenir Medium"/>
          <w:color w:val="FF0000"/>
        </w:rPr>
        <w:t>ing</w:t>
      </w:r>
      <w:r w:rsidRPr="009511E8">
        <w:rPr>
          <w:rFonts w:ascii="Avenir Medium" w:hAnsi="Avenir Medium"/>
          <w:color w:val="FF0000"/>
        </w:rPr>
        <w:t xml:space="preserve"> Critically and Creatively </w:t>
      </w:r>
      <w:r>
        <w:rPr>
          <w:rFonts w:ascii="Avenir Medium" w:hAnsi="Avenir Medium"/>
        </w:rPr>
        <w:t>(per General Education goal)</w:t>
      </w:r>
    </w:p>
    <w:p w14:paraId="1178B65D" w14:textId="77777777" w:rsidR="009511E8" w:rsidRDefault="009511E8" w:rsidP="009511E8">
      <w:pPr>
        <w:rPr>
          <w:rFonts w:ascii="Avenir Medium" w:eastAsia="Times New Roman" w:hAnsi="Avenir Medium"/>
        </w:rPr>
      </w:pPr>
      <w:r w:rsidRPr="00E15E0B">
        <w:rPr>
          <w:rFonts w:ascii="Avenir Medium" w:eastAsia="Times New Roman" w:hAnsi="Avenir Medium"/>
          <w:u w:val="single"/>
        </w:rPr>
        <w:t>Student Learning Outcome (SLO):</w:t>
      </w:r>
      <w:r w:rsidRPr="00E15E0B">
        <w:rPr>
          <w:rFonts w:ascii="Avenir Medium" w:eastAsia="Times New Roman" w:hAnsi="Avenir Medium"/>
        </w:rPr>
        <w:t xml:space="preserve"> Students will show some evidence of the following skills: generates questions based on previous information; allows for alternate and/or multiple possibilities; reasoning follows ordered, coherent sequence; identifies, gathers, evaluates, sifts, and organizes information (data, research findings, ideas, etc.); approaches problems utilizing novel ideas, processes, or types of evaluation; relies on appropriate evidence, ideas, logic, methodologies, etc., to make supported findings and conclusions; and relates multiple ideas, observations, or phenomena and/or develops hypothesis and uses empirically derived evidence to address a problem or issue.</w:t>
      </w:r>
    </w:p>
    <w:p w14:paraId="2BB26C51" w14:textId="77777777" w:rsidR="009511E8" w:rsidRDefault="009511E8" w:rsidP="009511E8">
      <w:pPr>
        <w:rPr>
          <w:rFonts w:ascii="Avenir Medium" w:eastAsia="Times New Roman" w:hAnsi="Avenir Medium"/>
        </w:rPr>
      </w:pPr>
    </w:p>
    <w:p w14:paraId="459FD678" w14:textId="1EC9E37F" w:rsidR="009511E8" w:rsidRPr="009511E8" w:rsidRDefault="009511E8" w:rsidP="00CB14A0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9511E8">
        <w:rPr>
          <w:rFonts w:ascii="Avenir Medium" w:hAnsi="Avenir Medium"/>
        </w:rPr>
        <w:t xml:space="preserve">Goal: </w:t>
      </w:r>
      <w:r w:rsidRPr="009511E8">
        <w:rPr>
          <w:rFonts w:ascii="Avenir Medium" w:hAnsi="Avenir Medium"/>
          <w:b/>
        </w:rPr>
        <w:t>Practice</w:t>
      </w:r>
      <w:r>
        <w:rPr>
          <w:rFonts w:ascii="Avenir Medium" w:hAnsi="Avenir Medium"/>
        </w:rPr>
        <w:t xml:space="preserve"> </w:t>
      </w:r>
      <w:r>
        <w:rPr>
          <w:rFonts w:ascii="Avenir Medium" w:hAnsi="Avenir Medium"/>
          <w:color w:val="FF0000"/>
        </w:rPr>
        <w:t xml:space="preserve">Communicating </w:t>
      </w:r>
      <w:r w:rsidRPr="009511E8">
        <w:rPr>
          <w:rFonts w:ascii="Avenir Medium" w:hAnsi="Avenir Medium"/>
          <w:color w:val="FF0000"/>
        </w:rPr>
        <w:t xml:space="preserve">Effectively </w:t>
      </w:r>
      <w:r w:rsidRPr="009511E8">
        <w:rPr>
          <w:rFonts w:ascii="Avenir Medium" w:hAnsi="Avenir Medium"/>
        </w:rPr>
        <w:t>(</w:t>
      </w:r>
      <w:r>
        <w:rPr>
          <w:rFonts w:ascii="Avenir Medium" w:hAnsi="Avenir Medium"/>
        </w:rPr>
        <w:t>per General Education goal</w:t>
      </w:r>
      <w:r w:rsidRPr="009511E8">
        <w:rPr>
          <w:rFonts w:ascii="Avenir Medium" w:hAnsi="Avenir Medium"/>
        </w:rPr>
        <w:t>)</w:t>
      </w:r>
    </w:p>
    <w:p w14:paraId="76F239C9" w14:textId="71728CE5" w:rsidR="009511E8" w:rsidRPr="00E15E0B" w:rsidRDefault="009511E8" w:rsidP="009511E8">
      <w:pPr>
        <w:rPr>
          <w:rFonts w:ascii="Avenir Medium" w:eastAsia="Times New Roman" w:hAnsi="Avenir Medium"/>
        </w:rPr>
      </w:pPr>
      <w:r w:rsidRPr="00E15E0B">
        <w:rPr>
          <w:rFonts w:ascii="Avenir Medium" w:eastAsia="Times New Roman" w:hAnsi="Avenir Medium"/>
          <w:u w:val="single"/>
        </w:rPr>
        <w:t>Student Learning Outcome (SLO):</w:t>
      </w:r>
      <w:r w:rsidRPr="00CA3BE0">
        <w:rPr>
          <w:rFonts w:ascii="Avenir Medium" w:eastAsia="Times New Roman" w:hAnsi="Avenir Medium"/>
        </w:rPr>
        <w:t xml:space="preserve"> </w:t>
      </w:r>
      <w:r w:rsidR="00CA3BE0">
        <w:rPr>
          <w:rFonts w:ascii="Avenir Medium" w:eastAsia="Times New Roman" w:hAnsi="Avenir Medium"/>
        </w:rPr>
        <w:t>Students will show some evidence of the following skills:</w:t>
      </w:r>
      <w:r w:rsidRPr="00E15E0B">
        <w:rPr>
          <w:rFonts w:ascii="Avenir Medium" w:eastAsia="Times New Roman" w:hAnsi="Avenir Medium"/>
        </w:rPr>
        <w:t xml:space="preserve"> </w:t>
      </w:r>
      <w:r w:rsidR="00CA3BE0">
        <w:rPr>
          <w:rFonts w:ascii="Avenir Medium" w:eastAsia="Times New Roman" w:hAnsi="Avenir Medium"/>
        </w:rPr>
        <w:t>identifies</w:t>
      </w:r>
      <w:r w:rsidRPr="00E15E0B">
        <w:rPr>
          <w:rFonts w:ascii="Avenir Medium" w:eastAsia="Times New Roman" w:hAnsi="Avenir Medium"/>
        </w:rPr>
        <w:t xml:space="preserve"> the s</w:t>
      </w:r>
      <w:r w:rsidR="00465D03">
        <w:rPr>
          <w:rFonts w:ascii="Avenir Medium" w:eastAsia="Times New Roman" w:hAnsi="Avenir Medium"/>
        </w:rPr>
        <w:t>imple aim of the message; state</w:t>
      </w:r>
      <w:r w:rsidR="00CA3BE0">
        <w:rPr>
          <w:rFonts w:ascii="Avenir Medium" w:eastAsia="Times New Roman" w:hAnsi="Avenir Medium"/>
        </w:rPr>
        <w:t>s</w:t>
      </w:r>
      <w:r w:rsidRPr="00E15E0B">
        <w:rPr>
          <w:rFonts w:ascii="Avenir Medium" w:eastAsia="Times New Roman" w:hAnsi="Avenir Medium"/>
        </w:rPr>
        <w:t xml:space="preserve"> the purpose o</w:t>
      </w:r>
      <w:r w:rsidR="00CA3BE0">
        <w:rPr>
          <w:rFonts w:ascii="Avenir Medium" w:eastAsia="Times New Roman" w:hAnsi="Avenir Medium"/>
        </w:rPr>
        <w:t>f the message; identifies</w:t>
      </w:r>
      <w:r w:rsidRPr="00E15E0B">
        <w:rPr>
          <w:rFonts w:ascii="Avenir Medium" w:eastAsia="Times New Roman" w:hAnsi="Avenir Medium"/>
        </w:rPr>
        <w:t xml:space="preserve"> asp</w:t>
      </w:r>
      <w:r w:rsidR="00CA3BE0">
        <w:rPr>
          <w:rFonts w:ascii="Avenir Medium" w:eastAsia="Times New Roman" w:hAnsi="Avenir Medium"/>
        </w:rPr>
        <w:t>ects of the audience; Identifies</w:t>
      </w:r>
      <w:r w:rsidRPr="00E15E0B">
        <w:rPr>
          <w:rFonts w:ascii="Avenir Medium" w:eastAsia="Times New Roman" w:hAnsi="Avenir Medium"/>
        </w:rPr>
        <w:t xml:space="preserve"> information so</w:t>
      </w:r>
      <w:r w:rsidR="00465D03">
        <w:rPr>
          <w:rFonts w:ascii="Avenir Medium" w:eastAsia="Times New Roman" w:hAnsi="Avenir Medium"/>
        </w:rPr>
        <w:t>urces used; demonstrate</w:t>
      </w:r>
      <w:r w:rsidR="00CA3BE0">
        <w:rPr>
          <w:rFonts w:ascii="Avenir Medium" w:eastAsia="Times New Roman" w:hAnsi="Avenir Medium"/>
        </w:rPr>
        <w:t>s</w:t>
      </w:r>
      <w:r w:rsidRPr="00E15E0B">
        <w:rPr>
          <w:rFonts w:ascii="Avenir Medium" w:eastAsia="Times New Roman" w:hAnsi="Avenir Medium"/>
        </w:rPr>
        <w:t xml:space="preserve"> aware</w:t>
      </w:r>
      <w:r w:rsidR="00465D03">
        <w:rPr>
          <w:rFonts w:ascii="Avenir Medium" w:eastAsia="Times New Roman" w:hAnsi="Avenir Medium"/>
        </w:rPr>
        <w:t>ness of diverse viewpoints; use</w:t>
      </w:r>
      <w:r w:rsidR="00CA3BE0">
        <w:rPr>
          <w:rFonts w:ascii="Avenir Medium" w:eastAsia="Times New Roman" w:hAnsi="Avenir Medium"/>
        </w:rPr>
        <w:t>s</w:t>
      </w:r>
      <w:r w:rsidRPr="00E15E0B">
        <w:rPr>
          <w:rFonts w:ascii="Avenir Medium" w:eastAsia="Times New Roman" w:hAnsi="Avenir Medium"/>
        </w:rPr>
        <w:t xml:space="preserve"> relevant criteria to analyze c</w:t>
      </w:r>
      <w:r w:rsidR="00465D03">
        <w:rPr>
          <w:rFonts w:ascii="Avenir Medium" w:eastAsia="Times New Roman" w:hAnsi="Avenir Medium"/>
        </w:rPr>
        <w:t>ontext and situation; ide</w:t>
      </w:r>
      <w:r w:rsidR="00CA3BE0">
        <w:rPr>
          <w:rFonts w:ascii="Avenir Medium" w:eastAsia="Times New Roman" w:hAnsi="Avenir Medium"/>
        </w:rPr>
        <w:t>ntifies</w:t>
      </w:r>
      <w:r w:rsidRPr="00E15E0B">
        <w:rPr>
          <w:rFonts w:ascii="Avenir Medium" w:eastAsia="Times New Roman" w:hAnsi="Avenir Medium"/>
        </w:rPr>
        <w:t xml:space="preserve"> preliminary criteria to evaluate </w:t>
      </w:r>
      <w:r w:rsidR="00CA3BE0">
        <w:rPr>
          <w:rFonts w:ascii="Avenir Medium" w:eastAsia="Times New Roman" w:hAnsi="Avenir Medium"/>
        </w:rPr>
        <w:t>and select sources; d</w:t>
      </w:r>
      <w:r w:rsidR="00465D03">
        <w:rPr>
          <w:rFonts w:ascii="Avenir Medium" w:eastAsia="Times New Roman" w:hAnsi="Avenir Medium"/>
        </w:rPr>
        <w:t>emonstrate</w:t>
      </w:r>
      <w:r w:rsidR="00CA3BE0">
        <w:rPr>
          <w:rFonts w:ascii="Avenir Medium" w:eastAsia="Times New Roman" w:hAnsi="Avenir Medium"/>
        </w:rPr>
        <w:t>s</w:t>
      </w:r>
      <w:r w:rsidRPr="00E15E0B">
        <w:rPr>
          <w:rFonts w:ascii="Avenir Medium" w:eastAsia="Times New Roman" w:hAnsi="Avenir Medium"/>
        </w:rPr>
        <w:t xml:space="preserve"> reflection on, and interpretati</w:t>
      </w:r>
      <w:r w:rsidR="00465D03">
        <w:rPr>
          <w:rFonts w:ascii="Avenir Medium" w:eastAsia="Times New Roman" w:hAnsi="Avenir Medium"/>
        </w:rPr>
        <w:t>on of, information; demonstrate</w:t>
      </w:r>
      <w:r w:rsidR="00CA3BE0">
        <w:rPr>
          <w:rFonts w:ascii="Avenir Medium" w:eastAsia="Times New Roman" w:hAnsi="Avenir Medium"/>
        </w:rPr>
        <w:t>s</w:t>
      </w:r>
      <w:r w:rsidRPr="00E15E0B">
        <w:rPr>
          <w:rFonts w:ascii="Avenir Medium" w:eastAsia="Times New Roman" w:hAnsi="Avenir Medium"/>
        </w:rPr>
        <w:t xml:space="preserve"> awareness of</w:t>
      </w:r>
      <w:r w:rsidR="00465D03">
        <w:rPr>
          <w:rFonts w:ascii="Avenir Medium" w:eastAsia="Times New Roman" w:hAnsi="Avenir Medium"/>
        </w:rPr>
        <w:t xml:space="preserve"> the scope of information; show</w:t>
      </w:r>
      <w:r w:rsidR="00CA3BE0">
        <w:rPr>
          <w:rFonts w:ascii="Avenir Medium" w:eastAsia="Times New Roman" w:hAnsi="Avenir Medium"/>
        </w:rPr>
        <w:t>s</w:t>
      </w:r>
      <w:r w:rsidRPr="00E15E0B">
        <w:rPr>
          <w:rFonts w:ascii="Avenir Medium" w:eastAsia="Times New Roman" w:hAnsi="Avenir Medium"/>
        </w:rPr>
        <w:t xml:space="preserve"> awa</w:t>
      </w:r>
      <w:r w:rsidR="00465D03">
        <w:rPr>
          <w:rFonts w:ascii="Avenir Medium" w:eastAsia="Times New Roman" w:hAnsi="Avenir Medium"/>
        </w:rPr>
        <w:t>reness of assumptions; organize</w:t>
      </w:r>
      <w:r w:rsidR="00CA3BE0">
        <w:rPr>
          <w:rFonts w:ascii="Avenir Medium" w:eastAsia="Times New Roman" w:hAnsi="Avenir Medium"/>
        </w:rPr>
        <w:t>s</w:t>
      </w:r>
      <w:r w:rsidRPr="00E15E0B">
        <w:rPr>
          <w:rFonts w:ascii="Avenir Medium" w:eastAsia="Times New Roman" w:hAnsi="Avenir Medium"/>
        </w:rPr>
        <w:t xml:space="preserve"> concepts</w:t>
      </w:r>
      <w:r w:rsidR="00CA3BE0">
        <w:rPr>
          <w:rFonts w:ascii="Avenir Medium" w:eastAsia="Times New Roman" w:hAnsi="Avenir Medium"/>
        </w:rPr>
        <w:t>; s</w:t>
      </w:r>
      <w:r w:rsidR="00465D03">
        <w:rPr>
          <w:rFonts w:ascii="Avenir Medium" w:eastAsia="Times New Roman" w:hAnsi="Avenir Medium"/>
        </w:rPr>
        <w:t>how</w:t>
      </w:r>
      <w:r w:rsidR="00CA3BE0">
        <w:rPr>
          <w:rFonts w:ascii="Avenir Medium" w:eastAsia="Times New Roman" w:hAnsi="Avenir Medium"/>
        </w:rPr>
        <w:t>s</w:t>
      </w:r>
      <w:r w:rsidRPr="00E15E0B">
        <w:rPr>
          <w:rFonts w:ascii="Avenir Medium" w:eastAsia="Times New Roman" w:hAnsi="Avenir Medium"/>
        </w:rPr>
        <w:t xml:space="preserve"> integration and development of content; </w:t>
      </w:r>
      <w:r w:rsidR="00465D03">
        <w:rPr>
          <w:rFonts w:ascii="Avenir Medium" w:eastAsia="Times New Roman" w:hAnsi="Avenir Medium"/>
        </w:rPr>
        <w:t>create</w:t>
      </w:r>
      <w:r w:rsidR="00CA3BE0">
        <w:rPr>
          <w:rFonts w:ascii="Avenir Medium" w:eastAsia="Times New Roman" w:hAnsi="Avenir Medium"/>
        </w:rPr>
        <w:t>s</w:t>
      </w:r>
      <w:r w:rsidR="00465D03">
        <w:rPr>
          <w:rFonts w:ascii="Avenir Medium" w:eastAsia="Times New Roman" w:hAnsi="Avenir Medium"/>
        </w:rPr>
        <w:t xml:space="preserve"> </w:t>
      </w:r>
      <w:r w:rsidRPr="00E15E0B">
        <w:rPr>
          <w:rFonts w:ascii="Avenir Medium" w:eastAsia="Times New Roman" w:hAnsi="Avenir Medium"/>
        </w:rPr>
        <w:t xml:space="preserve">message </w:t>
      </w:r>
      <w:r w:rsidR="00465D03">
        <w:rPr>
          <w:rFonts w:ascii="Avenir Medium" w:eastAsia="Times New Roman" w:hAnsi="Avenir Medium"/>
        </w:rPr>
        <w:t xml:space="preserve">that </w:t>
      </w:r>
      <w:r w:rsidRPr="00E15E0B">
        <w:rPr>
          <w:rFonts w:ascii="Avenir Medium" w:eastAsia="Times New Roman" w:hAnsi="Avenir Medium"/>
        </w:rPr>
        <w:t xml:space="preserve">follows a general organizational pattern; </w:t>
      </w:r>
      <w:r w:rsidR="00465D03">
        <w:rPr>
          <w:rFonts w:ascii="Avenir Medium" w:eastAsia="Times New Roman" w:hAnsi="Avenir Medium"/>
        </w:rPr>
        <w:t>create</w:t>
      </w:r>
      <w:r w:rsidR="00CA3BE0">
        <w:rPr>
          <w:rFonts w:ascii="Avenir Medium" w:eastAsia="Times New Roman" w:hAnsi="Avenir Medium"/>
        </w:rPr>
        <w:t>s</w:t>
      </w:r>
      <w:r w:rsidR="00465D03">
        <w:rPr>
          <w:rFonts w:ascii="Avenir Medium" w:eastAsia="Times New Roman" w:hAnsi="Avenir Medium"/>
        </w:rPr>
        <w:t xml:space="preserve"> </w:t>
      </w:r>
      <w:r w:rsidRPr="00E15E0B">
        <w:rPr>
          <w:rFonts w:ascii="Avenir Medium" w:eastAsia="Times New Roman" w:hAnsi="Avenir Medium"/>
        </w:rPr>
        <w:t xml:space="preserve">message </w:t>
      </w:r>
      <w:r w:rsidR="00465D03">
        <w:rPr>
          <w:rFonts w:ascii="Avenir Medium" w:eastAsia="Times New Roman" w:hAnsi="Avenir Medium"/>
        </w:rPr>
        <w:t xml:space="preserve">that </w:t>
      </w:r>
      <w:r w:rsidRPr="00E15E0B">
        <w:rPr>
          <w:rFonts w:ascii="Avenir Medium" w:eastAsia="Times New Roman" w:hAnsi="Avenir Medium"/>
        </w:rPr>
        <w:t xml:space="preserve">reflects awareness of the purpose and audience </w:t>
      </w:r>
      <w:r w:rsidR="00465D03">
        <w:rPr>
          <w:rFonts w:ascii="Avenir Medium" w:eastAsia="Times New Roman" w:hAnsi="Avenir Medium"/>
        </w:rPr>
        <w:t>with</w:t>
      </w:r>
      <w:r w:rsidRPr="00E15E0B">
        <w:rPr>
          <w:rFonts w:ascii="Avenir Medium" w:eastAsia="Times New Roman" w:hAnsi="Avenir Medium"/>
        </w:rPr>
        <w:t xml:space="preserve"> adaptation of approach and tone to them; </w:t>
      </w:r>
      <w:r w:rsidR="00465D03">
        <w:rPr>
          <w:rFonts w:ascii="Avenir Medium" w:eastAsia="Times New Roman" w:hAnsi="Avenir Medium"/>
        </w:rPr>
        <w:t xml:space="preserve">selects </w:t>
      </w:r>
      <w:r w:rsidRPr="00E15E0B">
        <w:rPr>
          <w:rFonts w:ascii="Avenir Medium" w:eastAsia="Times New Roman" w:hAnsi="Avenir Medium"/>
        </w:rPr>
        <w:t>mode of communication</w:t>
      </w:r>
      <w:r w:rsidR="00465D03">
        <w:rPr>
          <w:rFonts w:ascii="Avenir Medium" w:eastAsia="Times New Roman" w:hAnsi="Avenir Medium"/>
        </w:rPr>
        <w:t xml:space="preserve"> that</w:t>
      </w:r>
      <w:r w:rsidRPr="00E15E0B">
        <w:rPr>
          <w:rFonts w:ascii="Avenir Medium" w:eastAsia="Times New Roman" w:hAnsi="Avenir Medium"/>
        </w:rPr>
        <w:t xml:space="preserve"> is appropriate for the purpose and audience</w:t>
      </w:r>
      <w:r w:rsidR="00465D03">
        <w:rPr>
          <w:rFonts w:ascii="Avenir Medium" w:eastAsia="Times New Roman" w:hAnsi="Avenir Medium"/>
        </w:rPr>
        <w:t>; presents</w:t>
      </w:r>
      <w:r w:rsidRPr="00E15E0B">
        <w:rPr>
          <w:rFonts w:ascii="Avenir Medium" w:eastAsia="Times New Roman" w:hAnsi="Avenir Medium"/>
        </w:rPr>
        <w:t xml:space="preserve"> the message follows primary or major conventions of the discipline, including mech</w:t>
      </w:r>
      <w:r w:rsidR="00465D03">
        <w:rPr>
          <w:rFonts w:ascii="Avenir Medium" w:eastAsia="Times New Roman" w:hAnsi="Avenir Medium"/>
        </w:rPr>
        <w:t>anics and documentation</w:t>
      </w:r>
      <w:r w:rsidRPr="00E15E0B">
        <w:rPr>
          <w:rFonts w:ascii="Avenir Medium" w:eastAsia="Times New Roman" w:hAnsi="Avenir Medium"/>
        </w:rPr>
        <w:t xml:space="preserve">; </w:t>
      </w:r>
      <w:r w:rsidR="00465D03">
        <w:rPr>
          <w:rFonts w:ascii="Avenir Medium" w:eastAsia="Times New Roman" w:hAnsi="Avenir Medium"/>
        </w:rPr>
        <w:t xml:space="preserve">and </w:t>
      </w:r>
      <w:r w:rsidRPr="00E15E0B">
        <w:rPr>
          <w:rFonts w:ascii="Avenir Medium" w:eastAsia="Times New Roman" w:hAnsi="Avenir Medium"/>
        </w:rPr>
        <w:t>generall</w:t>
      </w:r>
      <w:r w:rsidR="00465D03">
        <w:rPr>
          <w:rFonts w:ascii="Avenir Medium" w:eastAsia="Times New Roman" w:hAnsi="Avenir Medium"/>
        </w:rPr>
        <w:t>y maintains audience engagement</w:t>
      </w:r>
      <w:r w:rsidRPr="00E15E0B">
        <w:rPr>
          <w:rFonts w:ascii="Avenir Medium" w:eastAsia="Times New Roman" w:hAnsi="Avenir Medium"/>
        </w:rPr>
        <w:t>.</w:t>
      </w:r>
    </w:p>
    <w:p w14:paraId="5FB8A138" w14:textId="77777777" w:rsidR="00E15E0B" w:rsidRPr="00E15E0B" w:rsidRDefault="00E15E0B" w:rsidP="00E8188A">
      <w:pPr>
        <w:rPr>
          <w:rFonts w:ascii="Avenir Medium" w:hAnsi="Avenir Medium"/>
        </w:rPr>
      </w:pPr>
    </w:p>
    <w:p w14:paraId="396BEED2" w14:textId="5CF1734B" w:rsidR="00E8188A" w:rsidRPr="00E15E0B" w:rsidRDefault="009511E8" w:rsidP="00CB14A0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Goal: </w:t>
      </w:r>
      <w:r w:rsidRPr="009511E8">
        <w:rPr>
          <w:rFonts w:ascii="Avenir Medium" w:hAnsi="Avenir Medium"/>
          <w:b/>
        </w:rPr>
        <w:t>Practice</w:t>
      </w:r>
      <w:r>
        <w:rPr>
          <w:rFonts w:ascii="Avenir Medium" w:hAnsi="Avenir Medium"/>
        </w:rPr>
        <w:t xml:space="preserve"> Examining</w:t>
      </w:r>
      <w:r w:rsidR="000E0FFC" w:rsidRPr="00E15E0B">
        <w:rPr>
          <w:rFonts w:ascii="Avenir Medium" w:hAnsi="Avenir Medium"/>
        </w:rPr>
        <w:t xml:space="preserve"> a Single Issue from M</w:t>
      </w:r>
      <w:r w:rsidR="00E8188A" w:rsidRPr="00E15E0B">
        <w:rPr>
          <w:rFonts w:ascii="Avenir Medium" w:hAnsi="Avenir Medium"/>
        </w:rPr>
        <w:t xml:space="preserve">ultiple </w:t>
      </w:r>
      <w:r w:rsidR="000E0FFC" w:rsidRPr="00E15E0B">
        <w:rPr>
          <w:rFonts w:ascii="Avenir Medium" w:hAnsi="Avenir Medium"/>
        </w:rPr>
        <w:t xml:space="preserve">Perspectives to Cultivate </w:t>
      </w:r>
      <w:r w:rsidR="000E0FFC" w:rsidRPr="00E15E0B">
        <w:rPr>
          <w:rFonts w:ascii="Avenir Medium" w:hAnsi="Avenir Medium"/>
          <w:color w:val="FF0000"/>
        </w:rPr>
        <w:t>I</w:t>
      </w:r>
      <w:r w:rsidR="00A167E3" w:rsidRPr="00E15E0B">
        <w:rPr>
          <w:rFonts w:ascii="Avenir Medium" w:hAnsi="Avenir Medium"/>
          <w:color w:val="FF0000"/>
        </w:rPr>
        <w:t>n</w:t>
      </w:r>
      <w:r w:rsidR="00E8188A" w:rsidRPr="00E15E0B">
        <w:rPr>
          <w:rFonts w:ascii="Avenir Medium" w:hAnsi="Avenir Medium"/>
          <w:color w:val="FF0000"/>
        </w:rPr>
        <w:t xml:space="preserve">tercultural </w:t>
      </w:r>
      <w:r w:rsidR="000E0FFC" w:rsidRPr="00E15E0B">
        <w:rPr>
          <w:rFonts w:ascii="Avenir Medium" w:hAnsi="Avenir Medium"/>
          <w:color w:val="FF0000"/>
        </w:rPr>
        <w:t>C</w:t>
      </w:r>
      <w:r w:rsidR="00E8188A" w:rsidRPr="00E15E0B">
        <w:rPr>
          <w:rFonts w:ascii="Avenir Medium" w:hAnsi="Avenir Medium"/>
          <w:color w:val="FF0000"/>
        </w:rPr>
        <w:t>ompetence</w:t>
      </w:r>
      <w:r w:rsidR="00E8188A" w:rsidRPr="00E15E0B">
        <w:rPr>
          <w:rFonts w:ascii="Avenir Medium" w:hAnsi="Avenir Medium"/>
        </w:rPr>
        <w:t xml:space="preserve"> (per University Q</w:t>
      </w:r>
      <w:r w:rsidR="007202D9" w:rsidRPr="00E15E0B">
        <w:rPr>
          <w:rFonts w:ascii="Avenir Medium" w:hAnsi="Avenir Medium"/>
        </w:rPr>
        <w:t>E</w:t>
      </w:r>
      <w:r w:rsidR="00E8188A" w:rsidRPr="00E15E0B">
        <w:rPr>
          <w:rFonts w:ascii="Avenir Medium" w:hAnsi="Avenir Medium"/>
        </w:rPr>
        <w:t>P</w:t>
      </w:r>
      <w:r w:rsidR="00563F25">
        <w:rPr>
          <w:rFonts w:ascii="Avenir Medium" w:hAnsi="Avenir Medium"/>
        </w:rPr>
        <w:t>’s “GLO” goal</w:t>
      </w:r>
      <w:r w:rsidR="00E8188A" w:rsidRPr="00E15E0B">
        <w:rPr>
          <w:rFonts w:ascii="Avenir Medium" w:hAnsi="Avenir Medium"/>
        </w:rPr>
        <w:t>)</w:t>
      </w:r>
    </w:p>
    <w:p w14:paraId="638D83CA" w14:textId="7C501CB6" w:rsidR="00B51272" w:rsidRPr="00E15E0B" w:rsidRDefault="007202D9" w:rsidP="009511E8">
      <w:pPr>
        <w:pStyle w:val="ListParagraph"/>
        <w:ind w:left="0"/>
        <w:rPr>
          <w:rFonts w:ascii="Avenir Medium" w:hAnsi="Avenir Medium"/>
        </w:rPr>
      </w:pPr>
      <w:r w:rsidRPr="00E15E0B">
        <w:rPr>
          <w:rFonts w:ascii="Avenir Medium" w:hAnsi="Avenir Medium"/>
          <w:u w:val="single"/>
        </w:rPr>
        <w:t>Student Learning Outcome (SLO):</w:t>
      </w:r>
      <w:r w:rsidRPr="00924858">
        <w:rPr>
          <w:rFonts w:ascii="Avenir Medium" w:hAnsi="Avenir Medium"/>
        </w:rPr>
        <w:t xml:space="preserve"> </w:t>
      </w:r>
      <w:r w:rsidRPr="00E15E0B">
        <w:rPr>
          <w:rFonts w:ascii="Avenir Medium" w:hAnsi="Avenir Medium"/>
        </w:rPr>
        <w:t xml:space="preserve">Students </w:t>
      </w:r>
      <w:r w:rsidR="000E0FFC" w:rsidRPr="00E15E0B">
        <w:rPr>
          <w:rFonts w:ascii="Avenir Medium" w:hAnsi="Avenir Medium"/>
        </w:rPr>
        <w:t xml:space="preserve">recognize the importance and validity of others’ perspectives and/or provide culturally grounded evidence to make points (e.g., recognize the cultural underpinning of evidence, opinion, and arguments) </w:t>
      </w:r>
      <w:r w:rsidR="000E0FFC" w:rsidRPr="00E15E0B">
        <w:rPr>
          <w:rFonts w:ascii="Avenir Medium" w:hAnsi="Avenir Medium" w:cs="Times New Roman"/>
          <w:sz w:val="18"/>
          <w:szCs w:val="18"/>
        </w:rPr>
        <w:t xml:space="preserve"> </w:t>
      </w:r>
    </w:p>
    <w:p w14:paraId="6F072416" w14:textId="77777777" w:rsidR="00B51272" w:rsidRPr="00E15E0B" w:rsidRDefault="00B51272" w:rsidP="00F83A82">
      <w:pPr>
        <w:rPr>
          <w:rFonts w:ascii="Avenir Medium" w:eastAsia="Times New Roman" w:hAnsi="Avenir Medium" w:cs="Arial"/>
          <w:color w:val="000000"/>
          <w:sz w:val="19"/>
          <w:szCs w:val="19"/>
        </w:rPr>
      </w:pPr>
    </w:p>
    <w:p w14:paraId="36676C5C" w14:textId="6E84EB9F" w:rsidR="00B51272" w:rsidRPr="00E15E0B" w:rsidRDefault="00F83A82" w:rsidP="00CB14A0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E15E0B">
        <w:rPr>
          <w:rFonts w:ascii="Avenir Medium" w:eastAsia="Times New Roman" w:hAnsi="Avenir Medium" w:cs="Arial"/>
          <w:color w:val="000000"/>
        </w:rPr>
        <w:t xml:space="preserve"> </w:t>
      </w:r>
      <w:r w:rsidR="000E0FFC" w:rsidRPr="00E15E0B">
        <w:rPr>
          <w:rFonts w:ascii="Avenir Medium" w:eastAsia="Times New Roman" w:hAnsi="Avenir Medium" w:cs="Arial"/>
          <w:color w:val="000000"/>
        </w:rPr>
        <w:t xml:space="preserve">Goal: </w:t>
      </w:r>
      <w:r w:rsidR="009511E8" w:rsidRPr="009511E8">
        <w:rPr>
          <w:rFonts w:ascii="Avenir Medium" w:eastAsia="Times New Roman" w:hAnsi="Avenir Medium" w:cs="Arial"/>
          <w:b/>
          <w:color w:val="000000"/>
        </w:rPr>
        <w:t>Practice</w:t>
      </w:r>
      <w:r w:rsidR="009511E8">
        <w:rPr>
          <w:rFonts w:ascii="Avenir Medium" w:eastAsia="Times New Roman" w:hAnsi="Avenir Medium" w:cs="Arial"/>
          <w:color w:val="000000"/>
        </w:rPr>
        <w:t xml:space="preserve"> the</w:t>
      </w:r>
      <w:r w:rsidR="000E0FFC" w:rsidRPr="00E15E0B">
        <w:rPr>
          <w:rFonts w:ascii="Avenir Medium" w:eastAsia="Times New Roman" w:hAnsi="Avenir Medium" w:cs="Arial"/>
          <w:color w:val="000000"/>
        </w:rPr>
        <w:t xml:space="preserve"> Acquisition of </w:t>
      </w:r>
      <w:r w:rsidR="000E0FFC" w:rsidRPr="00E15E0B">
        <w:rPr>
          <w:rFonts w:ascii="Avenir Medium" w:eastAsia="Times New Roman" w:hAnsi="Avenir Medium" w:cs="Arial"/>
          <w:color w:val="FF0000"/>
        </w:rPr>
        <w:t>Information Literacy C</w:t>
      </w:r>
      <w:r w:rsidRPr="00E15E0B">
        <w:rPr>
          <w:rFonts w:ascii="Avenir Medium" w:eastAsia="Times New Roman" w:hAnsi="Avenir Medium" w:cs="Arial"/>
          <w:color w:val="FF0000"/>
        </w:rPr>
        <w:t xml:space="preserve">ompetencies </w:t>
      </w:r>
      <w:r w:rsidR="00E8188A" w:rsidRPr="00E15E0B">
        <w:rPr>
          <w:rFonts w:ascii="Avenir Medium" w:hAnsi="Avenir Medium"/>
        </w:rPr>
        <w:t xml:space="preserve">(in coordination with the required FYS Online Library </w:t>
      </w:r>
      <w:r w:rsidR="0036786B" w:rsidRPr="00E15E0B">
        <w:rPr>
          <w:rFonts w:ascii="Avenir Medium" w:hAnsi="Avenir Medium"/>
        </w:rPr>
        <w:t>Component</w:t>
      </w:r>
      <w:r w:rsidR="00E8188A" w:rsidRPr="00E15E0B">
        <w:rPr>
          <w:rFonts w:ascii="Avenir Medium" w:hAnsi="Avenir Medium"/>
        </w:rPr>
        <w:t xml:space="preserve"> provided by University Library)</w:t>
      </w:r>
      <w:r w:rsidR="009511E8">
        <w:rPr>
          <w:rFonts w:ascii="Avenir Medium" w:hAnsi="Avenir Medium"/>
        </w:rPr>
        <w:t xml:space="preserve"> </w:t>
      </w:r>
    </w:p>
    <w:p w14:paraId="48450DFE" w14:textId="067CC831" w:rsidR="00E8188A" w:rsidRPr="00A167E3" w:rsidRDefault="002B2E48" w:rsidP="00C27CF8">
      <w:pPr>
        <w:pStyle w:val="ListParagraph"/>
        <w:ind w:left="90"/>
        <w:rPr>
          <w:rFonts w:ascii="Avenir Medium" w:hAnsi="Avenir Medium"/>
        </w:rPr>
      </w:pPr>
      <w:r w:rsidRPr="00E15E0B">
        <w:rPr>
          <w:rFonts w:ascii="Avenir Medium" w:hAnsi="Avenir Medium"/>
          <w:u w:val="single"/>
        </w:rPr>
        <w:t>Student Learning Outcomes (SLOs):</w:t>
      </w:r>
      <w:r w:rsidRPr="00E15E0B">
        <w:rPr>
          <w:rFonts w:ascii="Avenir Medium" w:hAnsi="Avenir Medium"/>
        </w:rPr>
        <w:t xml:space="preserve"> Students will </w:t>
      </w:r>
      <w:r w:rsidR="00924858">
        <w:rPr>
          <w:rFonts w:ascii="Avenir Medium" w:hAnsi="Avenir Medium"/>
        </w:rPr>
        <w:t>be able to:</w:t>
      </w:r>
      <w:r w:rsidR="004E4509" w:rsidRPr="00E15E0B">
        <w:rPr>
          <w:rFonts w:ascii="Avenir Medium" w:hAnsi="Avenir Medium"/>
        </w:rPr>
        <w:t xml:space="preserve"> </w:t>
      </w:r>
      <w:r w:rsidR="00924858">
        <w:rPr>
          <w:rFonts w:ascii="Avenir Medium" w:hAnsi="Avenir Medium"/>
        </w:rPr>
        <w:t xml:space="preserve">(1) </w:t>
      </w:r>
      <w:r w:rsidR="009511E8">
        <w:rPr>
          <w:rFonts w:ascii="Avenir Medium" w:hAnsi="Avenir Medium"/>
        </w:rPr>
        <w:t>use</w:t>
      </w:r>
      <w:r w:rsidR="00E416ED" w:rsidRPr="00E15E0B">
        <w:rPr>
          <w:rFonts w:ascii="Avenir Medium" w:hAnsi="Avenir Medium"/>
        </w:rPr>
        <w:t xml:space="preserve"> </w:t>
      </w:r>
      <w:r w:rsidR="009511E8">
        <w:rPr>
          <w:rFonts w:ascii="Avenir Medium" w:hAnsi="Avenir Medium"/>
        </w:rPr>
        <w:t xml:space="preserve">multiple </w:t>
      </w:r>
      <w:r w:rsidR="00E416ED" w:rsidRPr="00E15E0B">
        <w:rPr>
          <w:rFonts w:ascii="Avenir Medium" w:hAnsi="Avenir Medium"/>
        </w:rPr>
        <w:t>information sources in order t</w:t>
      </w:r>
      <w:r w:rsidR="00EB0F04">
        <w:rPr>
          <w:rFonts w:ascii="Avenir Medium" w:hAnsi="Avenir Medium"/>
        </w:rPr>
        <w:t>o investigate a research topic;</w:t>
      </w:r>
      <w:r w:rsidR="004E4509" w:rsidRPr="00E15E0B">
        <w:rPr>
          <w:rFonts w:ascii="Avenir Medium" w:hAnsi="Avenir Medium"/>
        </w:rPr>
        <w:t xml:space="preserve"> </w:t>
      </w:r>
      <w:r w:rsidR="00924858">
        <w:rPr>
          <w:rFonts w:ascii="Avenir Medium" w:hAnsi="Avenir Medium"/>
        </w:rPr>
        <w:t xml:space="preserve">(2) </w:t>
      </w:r>
      <w:r w:rsidR="00B668BB" w:rsidRPr="00E15E0B">
        <w:rPr>
          <w:rFonts w:ascii="Avenir Medium" w:hAnsi="Avenir Medium"/>
        </w:rPr>
        <w:t>identify search strategies in order to identify</w:t>
      </w:r>
      <w:r w:rsidR="00E416ED" w:rsidRPr="00E15E0B">
        <w:rPr>
          <w:rFonts w:ascii="Avenir Medium" w:hAnsi="Avenir Medium"/>
        </w:rPr>
        <w:t xml:space="preserve"> and locate information sources; </w:t>
      </w:r>
      <w:r w:rsidR="004E4509" w:rsidRPr="00E15E0B">
        <w:rPr>
          <w:rFonts w:ascii="Avenir Medium" w:hAnsi="Avenir Medium"/>
        </w:rPr>
        <w:t xml:space="preserve">(3) </w:t>
      </w:r>
      <w:r w:rsidR="00E416ED" w:rsidRPr="00E15E0B">
        <w:rPr>
          <w:rFonts w:ascii="Avenir Medium" w:hAnsi="Avenir Medium"/>
        </w:rPr>
        <w:t>identify criteria/characteristics for authority in order to determine the credibility of sources; and</w:t>
      </w:r>
      <w:r w:rsidR="004E4509" w:rsidRPr="00E15E0B">
        <w:rPr>
          <w:rFonts w:ascii="Avenir Medium" w:hAnsi="Avenir Medium"/>
        </w:rPr>
        <w:t xml:space="preserve"> (4)</w:t>
      </w:r>
      <w:r w:rsidR="00E416ED" w:rsidRPr="00E15E0B">
        <w:rPr>
          <w:rFonts w:ascii="Avenir Medium" w:hAnsi="Avenir Medium"/>
        </w:rPr>
        <w:t xml:space="preserve"> demonstrate proper attribution and citation in order to give credit and/or acknowledge the original ideas of others.</w:t>
      </w:r>
    </w:p>
    <w:sectPr w:rsidR="00E8188A" w:rsidRPr="00A167E3" w:rsidSect="00124228">
      <w:footerReference w:type="even" r:id="rId8"/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807C6" w14:textId="77777777" w:rsidR="00172FED" w:rsidRDefault="00172FED" w:rsidP="00707B50">
      <w:r>
        <w:separator/>
      </w:r>
    </w:p>
  </w:endnote>
  <w:endnote w:type="continuationSeparator" w:id="0">
    <w:p w14:paraId="1D52DAA0" w14:textId="77777777" w:rsidR="00172FED" w:rsidRDefault="00172FED" w:rsidP="0070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060D" w14:textId="77777777" w:rsidR="00707B50" w:rsidRDefault="00707B50" w:rsidP="00A23A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07825" w14:textId="77777777" w:rsidR="00707B50" w:rsidRDefault="00707B50" w:rsidP="00707B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15BC" w14:textId="77777777" w:rsidR="00707B50" w:rsidRDefault="00707B50" w:rsidP="00A23A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F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34F79D" w14:textId="77777777" w:rsidR="00707B50" w:rsidRDefault="00707B50" w:rsidP="00707B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DEAF" w14:textId="77777777" w:rsidR="00172FED" w:rsidRDefault="00172FED" w:rsidP="00707B50">
      <w:r>
        <w:separator/>
      </w:r>
    </w:p>
  </w:footnote>
  <w:footnote w:type="continuationSeparator" w:id="0">
    <w:p w14:paraId="410D69A4" w14:textId="77777777" w:rsidR="00172FED" w:rsidRDefault="00172FED" w:rsidP="0070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0CC"/>
    <w:multiLevelType w:val="hybridMultilevel"/>
    <w:tmpl w:val="915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6C61"/>
    <w:multiLevelType w:val="hybridMultilevel"/>
    <w:tmpl w:val="915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E1B"/>
    <w:multiLevelType w:val="multilevel"/>
    <w:tmpl w:val="AD5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36FF3"/>
    <w:multiLevelType w:val="multilevel"/>
    <w:tmpl w:val="3F4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74938"/>
    <w:multiLevelType w:val="hybridMultilevel"/>
    <w:tmpl w:val="91587A5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FA74944"/>
    <w:multiLevelType w:val="hybridMultilevel"/>
    <w:tmpl w:val="915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1707"/>
    <w:multiLevelType w:val="hybridMultilevel"/>
    <w:tmpl w:val="915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63C80"/>
    <w:multiLevelType w:val="multilevel"/>
    <w:tmpl w:val="51F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40349"/>
    <w:multiLevelType w:val="multilevel"/>
    <w:tmpl w:val="4AD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A0BF8"/>
    <w:multiLevelType w:val="hybridMultilevel"/>
    <w:tmpl w:val="915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8A"/>
    <w:rsid w:val="000000B8"/>
    <w:rsid w:val="00090EDA"/>
    <w:rsid w:val="00093EDA"/>
    <w:rsid w:val="000E0FFC"/>
    <w:rsid w:val="00124228"/>
    <w:rsid w:val="001528C8"/>
    <w:rsid w:val="00163317"/>
    <w:rsid w:val="00172FED"/>
    <w:rsid w:val="00207B36"/>
    <w:rsid w:val="00252F9D"/>
    <w:rsid w:val="00261002"/>
    <w:rsid w:val="002B2E48"/>
    <w:rsid w:val="002F14D1"/>
    <w:rsid w:val="0036786B"/>
    <w:rsid w:val="003A755F"/>
    <w:rsid w:val="003F08CD"/>
    <w:rsid w:val="00412EA8"/>
    <w:rsid w:val="00460D6E"/>
    <w:rsid w:val="00465D03"/>
    <w:rsid w:val="004B016B"/>
    <w:rsid w:val="004E4509"/>
    <w:rsid w:val="00541DBA"/>
    <w:rsid w:val="005431F4"/>
    <w:rsid w:val="00543C5B"/>
    <w:rsid w:val="00563F25"/>
    <w:rsid w:val="005711AB"/>
    <w:rsid w:val="00574E38"/>
    <w:rsid w:val="005C33BE"/>
    <w:rsid w:val="005C576C"/>
    <w:rsid w:val="005E61E3"/>
    <w:rsid w:val="0063566E"/>
    <w:rsid w:val="0065509B"/>
    <w:rsid w:val="00690591"/>
    <w:rsid w:val="006C251D"/>
    <w:rsid w:val="006C7418"/>
    <w:rsid w:val="006D56E1"/>
    <w:rsid w:val="006E7228"/>
    <w:rsid w:val="006F1B50"/>
    <w:rsid w:val="00707B50"/>
    <w:rsid w:val="007202D9"/>
    <w:rsid w:val="007278FB"/>
    <w:rsid w:val="007635C0"/>
    <w:rsid w:val="007A399E"/>
    <w:rsid w:val="007E2284"/>
    <w:rsid w:val="007F7ADC"/>
    <w:rsid w:val="00833A76"/>
    <w:rsid w:val="00845D9A"/>
    <w:rsid w:val="008758C4"/>
    <w:rsid w:val="00881C61"/>
    <w:rsid w:val="008852A2"/>
    <w:rsid w:val="00892FC9"/>
    <w:rsid w:val="008D733E"/>
    <w:rsid w:val="00924858"/>
    <w:rsid w:val="009454CC"/>
    <w:rsid w:val="009511E8"/>
    <w:rsid w:val="00985EE4"/>
    <w:rsid w:val="00A167E3"/>
    <w:rsid w:val="00A86087"/>
    <w:rsid w:val="00A91A35"/>
    <w:rsid w:val="00A96DA8"/>
    <w:rsid w:val="00AC5FB4"/>
    <w:rsid w:val="00B47244"/>
    <w:rsid w:val="00B50760"/>
    <w:rsid w:val="00B51272"/>
    <w:rsid w:val="00B668BB"/>
    <w:rsid w:val="00BB664F"/>
    <w:rsid w:val="00C27CF8"/>
    <w:rsid w:val="00C3771F"/>
    <w:rsid w:val="00C61972"/>
    <w:rsid w:val="00C65322"/>
    <w:rsid w:val="00CA3BE0"/>
    <w:rsid w:val="00CB14A0"/>
    <w:rsid w:val="00CB5F0F"/>
    <w:rsid w:val="00D56C00"/>
    <w:rsid w:val="00D74D8B"/>
    <w:rsid w:val="00D84A0B"/>
    <w:rsid w:val="00E15E0B"/>
    <w:rsid w:val="00E416ED"/>
    <w:rsid w:val="00E63FB2"/>
    <w:rsid w:val="00E66B2B"/>
    <w:rsid w:val="00E75A28"/>
    <w:rsid w:val="00E8188A"/>
    <w:rsid w:val="00EB0F04"/>
    <w:rsid w:val="00ED622A"/>
    <w:rsid w:val="00F132E4"/>
    <w:rsid w:val="00F44CD9"/>
    <w:rsid w:val="00F53EC1"/>
    <w:rsid w:val="00F83A82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B6D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3A8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8A"/>
    <w:pPr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202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2B2E4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707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B50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1035</Words>
  <Characters>5903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47</cp:revision>
  <cp:lastPrinted>2018-03-05T13:08:00Z</cp:lastPrinted>
  <dcterms:created xsi:type="dcterms:W3CDTF">2018-02-11T13:33:00Z</dcterms:created>
  <dcterms:modified xsi:type="dcterms:W3CDTF">2018-09-14T17:53:00Z</dcterms:modified>
</cp:coreProperties>
</file>